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7C4C1" w14:textId="1F2683BE" w:rsidR="00E4342D" w:rsidRPr="00E4342D" w:rsidRDefault="00E4342D" w:rsidP="00E4342D">
      <w:pPr>
        <w:pStyle w:val="Header"/>
        <w:tabs>
          <w:tab w:val="right" w:pos="9356"/>
          <w:tab w:val="right" w:pos="10206"/>
        </w:tabs>
        <w:rPr>
          <w:sz w:val="24"/>
          <w:szCs w:val="22"/>
        </w:rPr>
      </w:pPr>
      <w:bookmarkStart w:id="0" w:name="_Hlk43883961"/>
      <w:r w:rsidRPr="0051196B">
        <w:rPr>
          <w:sz w:val="24"/>
          <w:szCs w:val="22"/>
        </w:rPr>
        <w:t>3GPP TSG-RAN WG4 Meeting #101-bis-e</w:t>
      </w:r>
      <w:r>
        <w:rPr>
          <w:sz w:val="24"/>
          <w:szCs w:val="22"/>
        </w:rPr>
        <w:t xml:space="preserve">                              </w:t>
      </w:r>
      <w:r w:rsidRPr="00374655">
        <w:rPr>
          <w:sz w:val="24"/>
          <w:szCs w:val="22"/>
        </w:rPr>
        <w:t>R4-22</w:t>
      </w:r>
      <w:r w:rsidR="00374655" w:rsidRPr="00374655">
        <w:rPr>
          <w:sz w:val="24"/>
          <w:szCs w:val="22"/>
        </w:rPr>
        <w:t>01417</w:t>
      </w:r>
      <w:r w:rsidRPr="0051196B">
        <w:rPr>
          <w:sz w:val="24"/>
          <w:szCs w:val="22"/>
        </w:rPr>
        <w:tab/>
      </w:r>
      <w:r>
        <w:rPr>
          <w:sz w:val="24"/>
          <w:szCs w:val="22"/>
        </w:rPr>
        <w:t xml:space="preserve">                                            </w:t>
      </w:r>
    </w:p>
    <w:p w14:paraId="4264105B" w14:textId="77777777" w:rsidR="00E4342D" w:rsidRPr="00E4342D" w:rsidRDefault="00E4342D" w:rsidP="00E4342D">
      <w:pPr>
        <w:spacing w:after="120"/>
        <w:ind w:left="1985" w:hanging="1985"/>
        <w:rPr>
          <w:rFonts w:ascii="Arial" w:eastAsia="MS Mincho" w:hAnsi="Arial" w:cs="Times New Roman"/>
          <w:b/>
          <w:noProof/>
          <w:sz w:val="24"/>
          <w:lang w:eastAsia="ja-JP"/>
        </w:rPr>
      </w:pPr>
      <w:r w:rsidRPr="00E4342D">
        <w:rPr>
          <w:rFonts w:ascii="Arial" w:eastAsia="MS Mincho" w:hAnsi="Arial" w:cs="Times New Roman"/>
          <w:b/>
          <w:noProof/>
          <w:sz w:val="24"/>
          <w:lang w:eastAsia="ja-JP"/>
        </w:rPr>
        <w:t>Electronic meeting, 17th – 25th January, 2022</w:t>
      </w:r>
    </w:p>
    <w:p w14:paraId="13D450CC" w14:textId="77777777" w:rsidR="00E4342D" w:rsidRPr="0051196B" w:rsidRDefault="00E4342D" w:rsidP="00E4342D">
      <w:pPr>
        <w:spacing w:after="120"/>
        <w:ind w:left="1985" w:hanging="1985"/>
        <w:rPr>
          <w:rFonts w:ascii="Times New Roman" w:hAnsi="Times New Roman" w:cs="Times New Roman"/>
          <w:b/>
        </w:rPr>
      </w:pPr>
    </w:p>
    <w:p w14:paraId="532C5E80" w14:textId="77777777" w:rsidR="00E4342D" w:rsidRPr="0051196B" w:rsidRDefault="00E4342D" w:rsidP="00E4342D">
      <w:pPr>
        <w:spacing w:after="120"/>
        <w:ind w:left="1985" w:hanging="1985"/>
        <w:rPr>
          <w:rFonts w:ascii="Times New Roman" w:hAnsi="Times New Roman" w:cs="Times New Roman"/>
          <w:bCs/>
        </w:rPr>
      </w:pPr>
      <w:r w:rsidRPr="0051196B">
        <w:rPr>
          <w:rFonts w:ascii="Times New Roman" w:hAnsi="Times New Roman" w:cs="Times New Roman"/>
          <w:b/>
        </w:rPr>
        <w:t>Source:</w:t>
      </w:r>
      <w:r w:rsidRPr="0051196B">
        <w:rPr>
          <w:rFonts w:ascii="Times New Roman" w:hAnsi="Times New Roman" w:cs="Times New Roman"/>
          <w:b/>
        </w:rPr>
        <w:tab/>
      </w:r>
      <w:r w:rsidRPr="0051196B">
        <w:rPr>
          <w:rFonts w:ascii="Times New Roman" w:hAnsi="Times New Roman" w:cs="Times New Roman"/>
          <w:bCs/>
        </w:rPr>
        <w:t>Ericsson</w:t>
      </w:r>
    </w:p>
    <w:p w14:paraId="68323DC6" w14:textId="647C0AEC" w:rsidR="00E4342D" w:rsidRPr="0051196B" w:rsidRDefault="00E4342D" w:rsidP="00E4342D">
      <w:pPr>
        <w:spacing w:after="120"/>
        <w:ind w:left="1985" w:hanging="1985"/>
        <w:rPr>
          <w:rFonts w:ascii="Times New Roman" w:hAnsi="Times New Roman" w:cs="Times New Roman"/>
          <w:bCs/>
        </w:rPr>
      </w:pPr>
      <w:r w:rsidRPr="0051196B">
        <w:rPr>
          <w:rFonts w:ascii="Times New Roman" w:hAnsi="Times New Roman" w:cs="Times New Roman"/>
          <w:b/>
        </w:rPr>
        <w:t>Title:</w:t>
      </w:r>
      <w:r w:rsidRPr="0051196B">
        <w:rPr>
          <w:rFonts w:ascii="Times New Roman" w:hAnsi="Times New Roman" w:cs="Times New Roman"/>
          <w:b/>
        </w:rPr>
        <w:tab/>
      </w:r>
      <w:r>
        <w:rPr>
          <w:rFonts w:ascii="Times New Roman" w:hAnsi="Times New Roman" w:cs="Times New Roman"/>
          <w:bCs/>
        </w:rPr>
        <w:t>Simulation results for CRS interference handling</w:t>
      </w:r>
    </w:p>
    <w:p w14:paraId="6A78B6A2" w14:textId="11B43121" w:rsidR="00E4342D" w:rsidRPr="0051196B" w:rsidRDefault="00E4342D" w:rsidP="00E4342D">
      <w:pPr>
        <w:spacing w:after="120"/>
        <w:ind w:left="1985" w:hanging="1985"/>
        <w:rPr>
          <w:rFonts w:ascii="Times New Roman" w:hAnsi="Times New Roman" w:cs="Times New Roman"/>
          <w:bCs/>
          <w:color w:val="FF0000"/>
        </w:rPr>
      </w:pPr>
      <w:r w:rsidRPr="0051196B">
        <w:rPr>
          <w:rFonts w:ascii="Times New Roman" w:hAnsi="Times New Roman" w:cs="Times New Roman"/>
          <w:b/>
        </w:rPr>
        <w:t>Agenda item:</w:t>
      </w:r>
      <w:r w:rsidRPr="0051196B">
        <w:rPr>
          <w:rFonts w:ascii="Times New Roman" w:hAnsi="Times New Roman" w:cs="Times New Roman"/>
          <w:b/>
        </w:rPr>
        <w:tab/>
      </w:r>
      <w:r w:rsidR="00374655" w:rsidRPr="00374655">
        <w:rPr>
          <w:rFonts w:ascii="Times New Roman" w:hAnsi="Times New Roman" w:cs="Times New Roman"/>
          <w:bCs/>
        </w:rPr>
        <w:t>6.12.2.3.2</w:t>
      </w:r>
      <w:r w:rsidRPr="0051196B">
        <w:rPr>
          <w:rFonts w:ascii="Times New Roman" w:hAnsi="Times New Roman" w:cs="Times New Roman"/>
          <w:bCs/>
        </w:rPr>
        <w:t xml:space="preserve"> </w:t>
      </w:r>
    </w:p>
    <w:p w14:paraId="34035FA9" w14:textId="5F5516A1" w:rsidR="00E4342D" w:rsidRPr="0051196B" w:rsidRDefault="00E4342D" w:rsidP="00E4342D">
      <w:pPr>
        <w:spacing w:after="120"/>
        <w:ind w:left="1985" w:hanging="1985"/>
        <w:rPr>
          <w:rFonts w:ascii="Times New Roman" w:hAnsi="Times New Roman" w:cs="Times New Roman"/>
          <w:bCs/>
          <w:color w:val="FF0000"/>
        </w:rPr>
      </w:pPr>
      <w:r w:rsidRPr="0051196B">
        <w:rPr>
          <w:rFonts w:ascii="Times New Roman" w:hAnsi="Times New Roman" w:cs="Times New Roman"/>
          <w:b/>
        </w:rPr>
        <w:t>Document for:</w:t>
      </w:r>
      <w:r w:rsidRPr="0051196B">
        <w:rPr>
          <w:rFonts w:ascii="Times New Roman" w:hAnsi="Times New Roman" w:cs="Times New Roman"/>
          <w:b/>
        </w:rPr>
        <w:tab/>
      </w:r>
      <w:r>
        <w:rPr>
          <w:rFonts w:ascii="Times New Roman" w:hAnsi="Times New Roman" w:cs="Times New Roman"/>
          <w:bCs/>
        </w:rPr>
        <w:t>Information</w:t>
      </w:r>
    </w:p>
    <w:bookmarkEnd w:id="0"/>
    <w:p w14:paraId="691BCF8B" w14:textId="3135ABBC" w:rsidR="005D0A8E" w:rsidRPr="0092180D" w:rsidRDefault="009B01F8" w:rsidP="00C13475">
      <w:pPr>
        <w:pStyle w:val="Heading1"/>
        <w:jc w:val="both"/>
        <w:rPr>
          <w:lang w:val="en-US"/>
        </w:rPr>
      </w:pPr>
      <w:r w:rsidRPr="0092180D">
        <w:rPr>
          <w:lang w:val="en-US"/>
        </w:rPr>
        <w:t>1</w:t>
      </w:r>
      <w:r w:rsidRPr="0092180D">
        <w:rPr>
          <w:lang w:val="en-US"/>
        </w:rPr>
        <w:tab/>
        <w:t>Introduction</w:t>
      </w:r>
    </w:p>
    <w:p w14:paraId="4E6CA923" w14:textId="1900EFB5" w:rsidR="003A5F63" w:rsidRPr="00374655" w:rsidRDefault="001A0454" w:rsidP="00D24D36">
      <w:pPr>
        <w:rPr>
          <w:rFonts w:ascii="Times New Roman" w:hAnsi="Times New Roman" w:cs="Times New Roman"/>
        </w:rPr>
      </w:pPr>
      <w:r w:rsidRPr="00374655">
        <w:rPr>
          <w:rFonts w:ascii="Times New Roman" w:hAnsi="Times New Roman" w:cs="Times New Roman"/>
        </w:rPr>
        <w:t>During the last RAN4 #</w:t>
      </w:r>
      <w:r w:rsidR="00D24D36" w:rsidRPr="00374655">
        <w:rPr>
          <w:rFonts w:ascii="Times New Roman" w:hAnsi="Times New Roman" w:cs="Times New Roman"/>
        </w:rPr>
        <w:t>10</w:t>
      </w:r>
      <w:r w:rsidR="00AE2A9D" w:rsidRPr="00374655">
        <w:rPr>
          <w:rFonts w:ascii="Times New Roman" w:hAnsi="Times New Roman" w:cs="Times New Roman"/>
        </w:rPr>
        <w:t>1</w:t>
      </w:r>
      <w:r w:rsidRPr="00374655">
        <w:rPr>
          <w:rFonts w:ascii="Times New Roman" w:hAnsi="Times New Roman" w:cs="Times New Roman"/>
        </w:rPr>
        <w:t xml:space="preserve">e meeting, </w:t>
      </w:r>
      <w:r w:rsidR="00D24D36" w:rsidRPr="00374655">
        <w:rPr>
          <w:rFonts w:ascii="Times New Roman" w:hAnsi="Times New Roman" w:cs="Times New Roman"/>
        </w:rPr>
        <w:t>an additional simulation was proposed</w:t>
      </w:r>
      <w:r w:rsidR="00B02EAB" w:rsidRPr="00374655">
        <w:rPr>
          <w:rFonts w:ascii="Times New Roman" w:hAnsi="Times New Roman" w:cs="Times New Roman"/>
        </w:rPr>
        <w:t xml:space="preserve"> for evaluation according to the approved WF</w:t>
      </w:r>
      <w:r w:rsidR="00374655">
        <w:rPr>
          <w:rFonts w:ascii="Times New Roman" w:hAnsi="Times New Roman" w:cs="Times New Roman"/>
        </w:rPr>
        <w:t xml:space="preserve"> </w:t>
      </w:r>
      <w:r w:rsidR="00B02EAB" w:rsidRPr="00374655">
        <w:rPr>
          <w:rFonts w:ascii="Times New Roman" w:hAnsi="Times New Roman" w:cs="Times New Roman"/>
        </w:rPr>
        <w:t>[1]:</w:t>
      </w:r>
    </w:p>
    <w:tbl>
      <w:tblPr>
        <w:tblStyle w:val="TableGrid"/>
        <w:tblW w:w="0" w:type="auto"/>
        <w:tblLook w:val="04A0" w:firstRow="1" w:lastRow="0" w:firstColumn="1" w:lastColumn="0" w:noHBand="0" w:noVBand="1"/>
      </w:tblPr>
      <w:tblGrid>
        <w:gridCol w:w="9629"/>
      </w:tblGrid>
      <w:tr w:rsidR="00B02EAB" w:rsidRPr="00374655" w14:paraId="219B023E" w14:textId="77777777" w:rsidTr="00B02EAB">
        <w:tc>
          <w:tcPr>
            <w:tcW w:w="9629" w:type="dxa"/>
          </w:tcPr>
          <w:p w14:paraId="56FF7792" w14:textId="458A3DE4" w:rsidR="00B02EAB" w:rsidRPr="00374655" w:rsidRDefault="00B02EAB" w:rsidP="00D24D36">
            <w:pPr>
              <w:pStyle w:val="ListParagraph"/>
              <w:numPr>
                <w:ilvl w:val="0"/>
                <w:numId w:val="25"/>
              </w:numPr>
              <w:snapToGrid w:val="0"/>
              <w:spacing w:before="120" w:after="120" w:line="240" w:lineRule="auto"/>
              <w:ind w:left="426" w:hanging="426"/>
              <w:rPr>
                <w:rFonts w:ascii="Times New Roman" w:hAnsi="Times New Roman" w:cs="Times New Roman"/>
                <w:i/>
                <w:iCs/>
                <w:lang w:eastAsia="ko-KR"/>
              </w:rPr>
            </w:pPr>
            <w:r w:rsidRPr="00374655">
              <w:rPr>
                <w:rFonts w:ascii="Times New Roman" w:hAnsi="Times New Roman" w:cs="Times New Roman"/>
                <w:i/>
                <w:iCs/>
                <w:lang w:eastAsia="ko-KR"/>
              </w:rPr>
              <w:t>Companies are encouraged to bring simulation results for LLR weighting with and without CRS sequence. Based on performance comparison, RAN4 plan to draw conclusion whether CRS sequence information needed or not in Jan 2022 RAN4 meeting.</w:t>
            </w:r>
          </w:p>
        </w:tc>
      </w:tr>
    </w:tbl>
    <w:p w14:paraId="096390E7" w14:textId="0420BD8E" w:rsidR="00B02EAB" w:rsidRPr="00374655" w:rsidRDefault="00B02EAB" w:rsidP="00D24D36">
      <w:pPr>
        <w:rPr>
          <w:rFonts w:ascii="Times New Roman" w:hAnsi="Times New Roman" w:cs="Times New Roman"/>
        </w:rPr>
      </w:pPr>
    </w:p>
    <w:p w14:paraId="7714B511" w14:textId="17A29C0E" w:rsidR="00B02EAB" w:rsidRPr="00374655" w:rsidRDefault="00B02EAB" w:rsidP="00D24D36">
      <w:pPr>
        <w:rPr>
          <w:rFonts w:ascii="Times New Roman" w:hAnsi="Times New Roman" w:cs="Times New Roman"/>
        </w:rPr>
      </w:pPr>
      <w:r w:rsidRPr="00374655">
        <w:rPr>
          <w:rFonts w:ascii="Times New Roman" w:hAnsi="Times New Roman" w:cs="Times New Roman"/>
        </w:rPr>
        <w:t xml:space="preserve">In this contribution, we share our simulation results for information. </w:t>
      </w:r>
    </w:p>
    <w:p w14:paraId="7A12F3F1" w14:textId="4464145A" w:rsidR="006F2AAE" w:rsidRDefault="006F2AAE" w:rsidP="00C13475">
      <w:pPr>
        <w:pStyle w:val="Heading1"/>
        <w:jc w:val="both"/>
        <w:rPr>
          <w:lang w:val="en-US"/>
        </w:rPr>
      </w:pPr>
      <w:r w:rsidRPr="0092180D">
        <w:rPr>
          <w:lang w:val="en-US"/>
        </w:rPr>
        <w:t>2</w:t>
      </w:r>
      <w:r w:rsidRPr="0092180D">
        <w:rPr>
          <w:lang w:val="en-US"/>
        </w:rPr>
        <w:tab/>
      </w:r>
      <w:r w:rsidR="00E923F4">
        <w:rPr>
          <w:lang w:val="en-US"/>
        </w:rPr>
        <w:t>Evaluations</w:t>
      </w:r>
    </w:p>
    <w:p w14:paraId="2247B472" w14:textId="50C66515" w:rsidR="00AE7CDC" w:rsidRDefault="00222C5E" w:rsidP="00222C5E">
      <w:pPr>
        <w:pStyle w:val="Heading2"/>
      </w:pPr>
      <w:r>
        <w:t xml:space="preserve">2.1 </w:t>
      </w:r>
      <w:r w:rsidR="00D24D36">
        <w:t>With CRS sequence</w:t>
      </w:r>
    </w:p>
    <w:p w14:paraId="447586C0" w14:textId="77777777" w:rsidR="00222C5E" w:rsidRPr="00222C5E" w:rsidRDefault="00222C5E" w:rsidP="00222C5E">
      <w:pPr>
        <w:rPr>
          <w:lang w:eastAsia="ja-JP"/>
        </w:rPr>
      </w:pPr>
    </w:p>
    <w:p w14:paraId="74C5E862" w14:textId="360BD293" w:rsidR="00222C5E" w:rsidRPr="00222C5E" w:rsidRDefault="00222C5E" w:rsidP="00222C5E">
      <w:pPr>
        <w:pStyle w:val="Heading3"/>
      </w:pPr>
      <w:r>
        <w:t xml:space="preserve">2.1.1 </w:t>
      </w:r>
      <w:r w:rsidR="00B02EAB">
        <w:t>2T2R</w:t>
      </w:r>
    </w:p>
    <w:p w14:paraId="2B800E79" w14:textId="4D442345" w:rsidR="00190764" w:rsidRDefault="000C4DF1" w:rsidP="00A92399">
      <w:pPr>
        <w:jc w:val="center"/>
      </w:pPr>
      <w:r w:rsidRPr="000C4DF1">
        <w:rPr>
          <w:noProof/>
        </w:rPr>
        <w:drawing>
          <wp:inline distT="0" distB="0" distL="0" distR="0" wp14:anchorId="4A09F5FE" wp14:editId="6EF38BA9">
            <wp:extent cx="4080444" cy="32015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9715" cy="3208853"/>
                    </a:xfrm>
                    <a:prstGeom prst="rect">
                      <a:avLst/>
                    </a:prstGeom>
                  </pic:spPr>
                </pic:pic>
              </a:graphicData>
            </a:graphic>
          </wp:inline>
        </w:drawing>
      </w:r>
      <w:r w:rsidR="002B1056" w:rsidRPr="002B1056">
        <w:rPr>
          <w:noProof/>
        </w:rPr>
        <w:t xml:space="preserve"> </w:t>
      </w:r>
    </w:p>
    <w:p w14:paraId="2E28C37A" w14:textId="78E981B9" w:rsidR="00190764" w:rsidRDefault="00190764" w:rsidP="002B1197">
      <w:pPr>
        <w:jc w:val="center"/>
      </w:pPr>
      <w:r>
        <w:lastRenderedPageBreak/>
        <w:t>Figure 2</w:t>
      </w:r>
      <w:r w:rsidR="006315AE">
        <w:t>.1.1</w:t>
      </w:r>
      <w:r>
        <w:t xml:space="preserve">-1 </w:t>
      </w:r>
      <w:r w:rsidR="00B02EAB">
        <w:t>Throughput of using CRS sequence in LLR weighting process</w:t>
      </w:r>
    </w:p>
    <w:p w14:paraId="31229C1B" w14:textId="77777777" w:rsidR="005468CC" w:rsidRDefault="005468CC" w:rsidP="005468CC"/>
    <w:p w14:paraId="7275FEBE" w14:textId="7BC1DB9B" w:rsidR="000C0F25" w:rsidRDefault="008E7B05" w:rsidP="008E7B05">
      <w:pPr>
        <w:pStyle w:val="Heading2"/>
      </w:pPr>
      <w:r>
        <w:t xml:space="preserve">2.2 </w:t>
      </w:r>
      <w:r w:rsidR="00D24D36">
        <w:t>Without CRS sequence</w:t>
      </w:r>
    </w:p>
    <w:p w14:paraId="5AF16BEF" w14:textId="320E5D38" w:rsidR="00B02EAB" w:rsidRPr="00222C5E" w:rsidRDefault="00B02EAB" w:rsidP="00B02EAB">
      <w:pPr>
        <w:pStyle w:val="Heading3"/>
      </w:pPr>
      <w:r>
        <w:t>2.2.1 2T2R</w:t>
      </w:r>
    </w:p>
    <w:p w14:paraId="5712BB93" w14:textId="0B9ADD24" w:rsidR="00B02EAB" w:rsidRPr="00B02EAB" w:rsidRDefault="00180A18" w:rsidP="00180A18">
      <w:pPr>
        <w:jc w:val="center"/>
        <w:rPr>
          <w:lang w:val="en-GB" w:eastAsia="ja-JP"/>
        </w:rPr>
      </w:pPr>
      <w:r w:rsidRPr="00180A18">
        <w:rPr>
          <w:noProof/>
          <w:lang w:val="en-GB" w:eastAsia="ja-JP"/>
        </w:rPr>
        <w:drawing>
          <wp:inline distT="0" distB="0" distL="0" distR="0" wp14:anchorId="4F225929" wp14:editId="045FC73A">
            <wp:extent cx="3869022" cy="30666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76991" cy="3072984"/>
                    </a:xfrm>
                    <a:prstGeom prst="rect">
                      <a:avLst/>
                    </a:prstGeom>
                  </pic:spPr>
                </pic:pic>
              </a:graphicData>
            </a:graphic>
          </wp:inline>
        </w:drawing>
      </w:r>
    </w:p>
    <w:p w14:paraId="03BC0AF0" w14:textId="2A1E9DBC" w:rsidR="00B02EAB" w:rsidRDefault="00B02EAB" w:rsidP="00B02EAB">
      <w:pPr>
        <w:jc w:val="center"/>
      </w:pPr>
      <w:r>
        <w:t>Figure 2.2.1-1 Throughput of not using CRS sequence in LLR weighting process</w:t>
      </w:r>
    </w:p>
    <w:p w14:paraId="55E30ABB" w14:textId="29494AA8" w:rsidR="00B02EAB" w:rsidRDefault="00B02EAB" w:rsidP="00B02EAB">
      <w:pPr>
        <w:pStyle w:val="Heading2"/>
      </w:pPr>
      <w:r>
        <w:t>2.3 Comparison</w:t>
      </w:r>
    </w:p>
    <w:p w14:paraId="1C3FC87F" w14:textId="55FB72D2" w:rsidR="00B02EAB" w:rsidRDefault="00B02EAB" w:rsidP="00B02EAB">
      <w:pPr>
        <w:rPr>
          <w:lang w:val="en-GB" w:eastAsia="ja-JP"/>
        </w:rPr>
      </w:pPr>
    </w:p>
    <w:p w14:paraId="2A70D575" w14:textId="1A08BB88" w:rsidR="00B02EAB" w:rsidRPr="00B02EAB" w:rsidRDefault="00B02EAB" w:rsidP="00B02EAB">
      <w:pPr>
        <w:jc w:val="center"/>
        <w:rPr>
          <w:lang w:val="en-GB" w:eastAsia="ja-JP"/>
        </w:rPr>
      </w:pPr>
      <w:r w:rsidRPr="00B02EAB">
        <w:rPr>
          <w:noProof/>
          <w:lang w:val="en-GB" w:eastAsia="ja-JP"/>
        </w:rPr>
        <w:lastRenderedPageBreak/>
        <w:drawing>
          <wp:inline distT="0" distB="0" distL="0" distR="0" wp14:anchorId="5C0F0395" wp14:editId="4709474A">
            <wp:extent cx="5128704" cy="387891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28704" cy="3878916"/>
                    </a:xfrm>
                    <a:prstGeom prst="rect">
                      <a:avLst/>
                    </a:prstGeom>
                  </pic:spPr>
                </pic:pic>
              </a:graphicData>
            </a:graphic>
          </wp:inline>
        </w:drawing>
      </w:r>
    </w:p>
    <w:p w14:paraId="5776D527" w14:textId="37ACF40A" w:rsidR="00513752" w:rsidRDefault="00B02EAB" w:rsidP="00D6693E">
      <w:pPr>
        <w:rPr>
          <w:b/>
          <w:bCs/>
        </w:rPr>
      </w:pPr>
      <w:r>
        <w:rPr>
          <w:b/>
          <w:bCs/>
        </w:rPr>
        <w:t>Observation</w:t>
      </w:r>
      <w:r w:rsidR="00374655">
        <w:rPr>
          <w:b/>
          <w:bCs/>
        </w:rPr>
        <w:t xml:space="preserve"> 1</w:t>
      </w:r>
      <w:r>
        <w:rPr>
          <w:b/>
          <w:bCs/>
        </w:rPr>
        <w:t>:</w:t>
      </w:r>
      <w:r w:rsidR="00374655">
        <w:rPr>
          <w:b/>
          <w:bCs/>
        </w:rPr>
        <w:t xml:space="preserve"> There is no performance difference between with and without CRS sequence in LLR weighting</w:t>
      </w:r>
    </w:p>
    <w:p w14:paraId="443054C1" w14:textId="2C9CBDA3" w:rsidR="001F0BBA" w:rsidRPr="0092180D" w:rsidRDefault="00C24B7C" w:rsidP="00C13475">
      <w:pPr>
        <w:pStyle w:val="Heading1"/>
        <w:jc w:val="both"/>
        <w:rPr>
          <w:lang w:val="en-US"/>
        </w:rPr>
      </w:pPr>
      <w:r>
        <w:rPr>
          <w:lang w:val="en-US"/>
        </w:rPr>
        <w:t>3</w:t>
      </w:r>
      <w:r w:rsidR="001F0BBA" w:rsidRPr="0092180D">
        <w:rPr>
          <w:lang w:val="en-US"/>
        </w:rPr>
        <w:tab/>
        <w:t>Summary</w:t>
      </w:r>
    </w:p>
    <w:p w14:paraId="2A28C780" w14:textId="77777777" w:rsidR="00D24D36" w:rsidRDefault="0076755C" w:rsidP="00C13475">
      <w:r>
        <w:t xml:space="preserve">In this contribution, we </w:t>
      </w:r>
      <w:r w:rsidR="00E10D3A">
        <w:t xml:space="preserve">share our simulation results </w:t>
      </w:r>
      <w:r w:rsidR="00930125">
        <w:t xml:space="preserve">for </w:t>
      </w:r>
      <w:r w:rsidR="00D24D36">
        <w:t xml:space="preserve">UE PDSCH throughput when doing the demodulation with and without CRS sequence. After the evaluation, we found that there is no performance different between using CRS sequence or not in the demodulation progress. </w:t>
      </w:r>
    </w:p>
    <w:p w14:paraId="12CDED94" w14:textId="77777777" w:rsidR="001F0BBA" w:rsidRPr="0092180D" w:rsidRDefault="001F0BBA" w:rsidP="00C13475">
      <w:pPr>
        <w:pStyle w:val="Heading1"/>
        <w:jc w:val="both"/>
        <w:rPr>
          <w:lang w:val="en-US"/>
        </w:rPr>
      </w:pPr>
      <w:r w:rsidRPr="0092180D">
        <w:rPr>
          <w:lang w:val="en-US"/>
        </w:rPr>
        <w:t>References</w:t>
      </w:r>
    </w:p>
    <w:p w14:paraId="37B8F9AB" w14:textId="5CEE50CC" w:rsidR="00A746B4" w:rsidRDefault="001F0BBA" w:rsidP="00A746B4">
      <w:pPr>
        <w:pStyle w:val="ListParagraph"/>
        <w:numPr>
          <w:ilvl w:val="0"/>
          <w:numId w:val="2"/>
        </w:numPr>
        <w:overflowPunct w:val="0"/>
        <w:autoSpaceDE w:val="0"/>
        <w:autoSpaceDN w:val="0"/>
        <w:adjustRightInd w:val="0"/>
        <w:spacing w:after="180" w:line="240" w:lineRule="auto"/>
        <w:ind w:left="450" w:hanging="450"/>
        <w:contextualSpacing/>
      </w:pPr>
      <w:bookmarkStart w:id="1" w:name="_Ref70965065"/>
      <w:r w:rsidRPr="000B2EC1">
        <w:t>R4-21</w:t>
      </w:r>
      <w:r w:rsidR="00530ED9">
        <w:t>20705</w:t>
      </w:r>
      <w:r w:rsidRPr="000B2EC1">
        <w:t>,</w:t>
      </w:r>
      <w:r w:rsidRPr="00B42E8B">
        <w:t xml:space="preserve"> “</w:t>
      </w:r>
      <w:r w:rsidR="00D33AE7">
        <w:t>WF on CRS interference handling in scenarios with overlapping spectrum for LTE and NR</w:t>
      </w:r>
      <w:r w:rsidRPr="00B42E8B">
        <w:t xml:space="preserve">”, </w:t>
      </w:r>
      <w:bookmarkEnd w:id="1"/>
      <w:r w:rsidR="00D33AE7">
        <w:t>China Telecom</w:t>
      </w:r>
    </w:p>
    <w:p w14:paraId="77CCD2EA" w14:textId="3E77E9E8" w:rsidR="00491330" w:rsidRDefault="00491330">
      <w:pPr>
        <w:spacing w:after="0" w:line="240" w:lineRule="auto"/>
      </w:pPr>
      <w:r>
        <w:br w:type="page"/>
      </w:r>
    </w:p>
    <w:p w14:paraId="1181C8AA" w14:textId="2DAA8AE5" w:rsidR="00A746B4" w:rsidRDefault="00A746B4" w:rsidP="00A746B4">
      <w:pPr>
        <w:pStyle w:val="Heading1"/>
      </w:pPr>
      <w:bookmarkStart w:id="2" w:name="_Hlk78793263"/>
      <w:r>
        <w:lastRenderedPageBreak/>
        <w:t>Annex</w:t>
      </w:r>
      <w:r w:rsidR="00491330">
        <w:t xml:space="preserve"> </w:t>
      </w:r>
    </w:p>
    <w:bookmarkEnd w:id="2"/>
    <w:p w14:paraId="32EE9188" w14:textId="1A85A667" w:rsidR="00A746B4" w:rsidRDefault="00A746B4" w:rsidP="00A746B4">
      <w:pPr>
        <w:rPr>
          <w:b/>
          <w:bCs/>
          <w:u w:val="single"/>
          <w:lang w:val="en-GB" w:eastAsia="ja-JP"/>
        </w:rPr>
      </w:pPr>
      <w:r w:rsidRPr="00A746B4">
        <w:rPr>
          <w:b/>
          <w:bCs/>
          <w:u w:val="single"/>
          <w:lang w:val="en-GB" w:eastAsia="ja-JP"/>
        </w:rPr>
        <w:t>Simulation assumption used for above evaluation</w:t>
      </w:r>
    </w:p>
    <w:p w14:paraId="5EC00EB0" w14:textId="77777777" w:rsidR="00A746B4" w:rsidRPr="00D3531F" w:rsidRDefault="00A746B4" w:rsidP="00A746B4">
      <w:pPr>
        <w:pStyle w:val="Caption"/>
        <w:jc w:val="center"/>
        <w:rPr>
          <w:rFonts w:asciiTheme="minorBidi" w:hAnsiTheme="minorBidi"/>
          <w:b w:val="0"/>
          <w:bCs w:val="0"/>
          <w:sz w:val="28"/>
          <w:szCs w:val="28"/>
          <w:lang w:val="en-GB"/>
        </w:rPr>
      </w:pPr>
      <w:r w:rsidRPr="00A746B4">
        <w:rPr>
          <w:rFonts w:asciiTheme="minorBidi" w:hAnsiTheme="minorBidi"/>
          <w:sz w:val="28"/>
          <w:szCs w:val="28"/>
          <w:lang w:val="en-GB"/>
        </w:rPr>
        <w:t>Table 1</w:t>
      </w:r>
      <w:r w:rsidRPr="00A746B4">
        <w:rPr>
          <w:lang w:val="en-GB" w:eastAsia="ja-JP"/>
        </w:rPr>
        <w:t xml:space="preserve"> </w:t>
      </w:r>
      <w:r>
        <w:rPr>
          <w:rFonts w:asciiTheme="minorBidi" w:hAnsiTheme="minorBidi"/>
          <w:sz w:val="28"/>
          <w:szCs w:val="28"/>
          <w:lang w:val="en-GB"/>
        </w:rPr>
        <w:t>NR Cell</w:t>
      </w:r>
      <w:r w:rsidRPr="00D3531F">
        <w:rPr>
          <w:rFonts w:asciiTheme="minorBidi" w:hAnsiTheme="minorBidi"/>
          <w:sz w:val="28"/>
          <w:szCs w:val="28"/>
          <w:lang w:val="en-GB"/>
        </w:rPr>
        <w:t xml:space="preserve"> Parameters</w:t>
      </w:r>
    </w:p>
    <w:tbl>
      <w:tblPr>
        <w:tblStyle w:val="TableGrid"/>
        <w:tblW w:w="8923" w:type="dxa"/>
        <w:tblLook w:val="04A0" w:firstRow="1" w:lastRow="0" w:firstColumn="1" w:lastColumn="0" w:noHBand="0" w:noVBand="1"/>
      </w:tblPr>
      <w:tblGrid>
        <w:gridCol w:w="2695"/>
        <w:gridCol w:w="6228"/>
      </w:tblGrid>
      <w:tr w:rsidR="00A746B4" w:rsidRPr="00D16729" w14:paraId="55071E94" w14:textId="77777777" w:rsidTr="00335064">
        <w:tc>
          <w:tcPr>
            <w:tcW w:w="2695" w:type="dxa"/>
          </w:tcPr>
          <w:p w14:paraId="090059BF" w14:textId="77777777" w:rsidR="00A746B4" w:rsidRPr="001D2F98" w:rsidRDefault="00A746B4" w:rsidP="00335064">
            <w:pPr>
              <w:pStyle w:val="TAH"/>
              <w:rPr>
                <w:rFonts w:asciiTheme="minorBidi" w:hAnsiTheme="minorBidi"/>
                <w:szCs w:val="18"/>
                <w:lang w:val="en-GB"/>
              </w:rPr>
            </w:pPr>
            <w:r w:rsidRPr="001D2F98">
              <w:rPr>
                <w:rFonts w:asciiTheme="minorBidi" w:hAnsiTheme="minorBidi"/>
                <w:szCs w:val="18"/>
                <w:lang w:val="en-GB"/>
              </w:rPr>
              <w:t>Parameters</w:t>
            </w:r>
          </w:p>
        </w:tc>
        <w:tc>
          <w:tcPr>
            <w:tcW w:w="6228" w:type="dxa"/>
          </w:tcPr>
          <w:p w14:paraId="6D7FA5C3" w14:textId="77777777" w:rsidR="00A746B4" w:rsidRPr="001D2F98" w:rsidRDefault="00A746B4" w:rsidP="00335064">
            <w:pPr>
              <w:pStyle w:val="TAH"/>
              <w:rPr>
                <w:rFonts w:asciiTheme="minorBidi" w:hAnsiTheme="minorBidi"/>
                <w:szCs w:val="18"/>
                <w:lang w:val="en-GB"/>
              </w:rPr>
            </w:pPr>
            <w:r w:rsidRPr="001D2F98">
              <w:rPr>
                <w:rFonts w:asciiTheme="minorBidi" w:hAnsiTheme="minorBidi"/>
                <w:szCs w:val="18"/>
                <w:lang w:val="en-GB"/>
              </w:rPr>
              <w:t>Serving cell FDD</w:t>
            </w:r>
          </w:p>
        </w:tc>
      </w:tr>
      <w:tr w:rsidR="00A746B4" w:rsidRPr="00D16729" w14:paraId="272B8A93" w14:textId="77777777" w:rsidTr="00335064">
        <w:tc>
          <w:tcPr>
            <w:tcW w:w="2695" w:type="dxa"/>
          </w:tcPr>
          <w:p w14:paraId="0D2CED9C" w14:textId="77777777" w:rsidR="00A746B4" w:rsidRPr="00D3531F" w:rsidRDefault="00A746B4" w:rsidP="00335064">
            <w:pPr>
              <w:pStyle w:val="TAH"/>
              <w:rPr>
                <w:rFonts w:asciiTheme="minorBidi" w:hAnsiTheme="minorBidi"/>
                <w:b w:val="0"/>
                <w:bCs/>
                <w:szCs w:val="18"/>
                <w:lang w:val="en-GB"/>
              </w:rPr>
            </w:pPr>
            <w:r w:rsidRPr="00D3531F">
              <w:rPr>
                <w:rFonts w:asciiTheme="minorBidi" w:hAnsiTheme="minorBidi"/>
                <w:b w:val="0"/>
                <w:bCs/>
                <w:szCs w:val="18"/>
                <w:lang w:val="en-GB"/>
              </w:rPr>
              <w:t>Network scenario</w:t>
            </w:r>
          </w:p>
        </w:tc>
        <w:tc>
          <w:tcPr>
            <w:tcW w:w="6228" w:type="dxa"/>
          </w:tcPr>
          <w:p w14:paraId="0FA424FC" w14:textId="77777777" w:rsidR="00A746B4" w:rsidRPr="00D3531F" w:rsidRDefault="00A746B4" w:rsidP="00335064">
            <w:pPr>
              <w:pStyle w:val="TAH"/>
              <w:rPr>
                <w:rFonts w:asciiTheme="minorBidi" w:hAnsiTheme="minorBidi"/>
                <w:b w:val="0"/>
                <w:bCs/>
                <w:szCs w:val="18"/>
                <w:lang w:val="en-GB"/>
              </w:rPr>
            </w:pPr>
            <w:r w:rsidRPr="00D3531F">
              <w:rPr>
                <w:rFonts w:asciiTheme="minorBidi" w:hAnsiTheme="minorBidi"/>
                <w:b w:val="0"/>
                <w:bCs/>
                <w:szCs w:val="18"/>
                <w:lang w:val="en-GB"/>
              </w:rPr>
              <w:t>Sync</w:t>
            </w:r>
          </w:p>
        </w:tc>
      </w:tr>
      <w:tr w:rsidR="00A746B4" w:rsidRPr="00D16729" w14:paraId="68CBC180" w14:textId="77777777" w:rsidTr="00335064">
        <w:tc>
          <w:tcPr>
            <w:tcW w:w="2695" w:type="dxa"/>
          </w:tcPr>
          <w:p w14:paraId="4C6FF7A1" w14:textId="77777777" w:rsidR="00A746B4" w:rsidRPr="00D3531F" w:rsidRDefault="00A746B4" w:rsidP="00335064">
            <w:pPr>
              <w:pStyle w:val="TAH"/>
              <w:rPr>
                <w:rFonts w:asciiTheme="minorBidi" w:hAnsiTheme="minorBidi"/>
                <w:b w:val="0"/>
                <w:bCs/>
                <w:szCs w:val="18"/>
                <w:lang w:val="en-GB" w:eastAsia="ko-KR"/>
              </w:rPr>
            </w:pPr>
            <w:r w:rsidRPr="00D3531F">
              <w:rPr>
                <w:rFonts w:asciiTheme="minorBidi" w:hAnsiTheme="minorBidi"/>
                <w:b w:val="0"/>
                <w:bCs/>
                <w:szCs w:val="18"/>
                <w:lang w:val="en-GB" w:eastAsia="ko-KR"/>
              </w:rPr>
              <w:t>Number of carriers</w:t>
            </w:r>
          </w:p>
        </w:tc>
        <w:tc>
          <w:tcPr>
            <w:tcW w:w="6228" w:type="dxa"/>
          </w:tcPr>
          <w:p w14:paraId="7E7BA73D" w14:textId="77777777" w:rsidR="00A746B4" w:rsidRPr="00D3531F" w:rsidRDefault="00A746B4" w:rsidP="00335064">
            <w:pPr>
              <w:pStyle w:val="TAH"/>
              <w:rPr>
                <w:rFonts w:asciiTheme="minorBidi" w:hAnsiTheme="minorBidi"/>
                <w:b w:val="0"/>
                <w:bCs/>
                <w:szCs w:val="18"/>
                <w:lang w:val="en-GB" w:eastAsia="ko-KR"/>
              </w:rPr>
            </w:pPr>
            <w:r w:rsidRPr="00D3531F">
              <w:rPr>
                <w:rFonts w:asciiTheme="minorBidi" w:hAnsiTheme="minorBidi"/>
                <w:b w:val="0"/>
                <w:bCs/>
                <w:szCs w:val="18"/>
                <w:lang w:val="en-GB" w:eastAsia="ko-KR"/>
              </w:rPr>
              <w:t xml:space="preserve">single carrier </w:t>
            </w:r>
          </w:p>
        </w:tc>
      </w:tr>
      <w:tr w:rsidR="00A746B4" w:rsidRPr="007113C7" w14:paraId="5C36CED6" w14:textId="77777777" w:rsidTr="00335064">
        <w:tc>
          <w:tcPr>
            <w:tcW w:w="2695" w:type="dxa"/>
          </w:tcPr>
          <w:p w14:paraId="6BCB2C88" w14:textId="77777777" w:rsidR="00A746B4" w:rsidRPr="00D3531F" w:rsidRDefault="00A746B4" w:rsidP="00335064">
            <w:pPr>
              <w:pStyle w:val="TAH"/>
              <w:rPr>
                <w:rFonts w:asciiTheme="minorBidi" w:hAnsiTheme="minorBidi"/>
                <w:b w:val="0"/>
                <w:bCs/>
                <w:szCs w:val="18"/>
                <w:lang w:val="en-GB" w:eastAsia="ko-KR"/>
              </w:rPr>
            </w:pPr>
            <w:r w:rsidRPr="00D3531F">
              <w:rPr>
                <w:rFonts w:asciiTheme="minorBidi" w:hAnsiTheme="minorBidi"/>
                <w:b w:val="0"/>
                <w:bCs/>
                <w:szCs w:val="18"/>
                <w:lang w:val="en-GB" w:eastAsia="ko-KR"/>
              </w:rPr>
              <w:t>Carrier frequency</w:t>
            </w:r>
          </w:p>
        </w:tc>
        <w:tc>
          <w:tcPr>
            <w:tcW w:w="6228" w:type="dxa"/>
          </w:tcPr>
          <w:p w14:paraId="6C783FDC" w14:textId="77777777" w:rsidR="00A746B4" w:rsidRPr="00D3531F" w:rsidRDefault="00A746B4" w:rsidP="00335064">
            <w:pPr>
              <w:pStyle w:val="TAH"/>
              <w:rPr>
                <w:rFonts w:asciiTheme="minorBidi" w:hAnsiTheme="minorBidi"/>
                <w:b w:val="0"/>
                <w:bCs/>
                <w:szCs w:val="18"/>
                <w:lang w:val="en-GB" w:eastAsia="ko-KR"/>
              </w:rPr>
            </w:pPr>
            <w:r w:rsidRPr="00A746B4">
              <w:rPr>
                <w:rFonts w:asciiTheme="minorBidi" w:hAnsiTheme="minorBidi"/>
                <w:b w:val="0"/>
                <w:bCs/>
                <w:szCs w:val="18"/>
                <w:lang w:val="en-GB" w:eastAsia="ko-KR"/>
              </w:rPr>
              <w:t>[2 GHz]</w:t>
            </w:r>
          </w:p>
        </w:tc>
      </w:tr>
      <w:tr w:rsidR="00A746B4" w:rsidRPr="007113C7" w14:paraId="6B338BDC" w14:textId="77777777" w:rsidTr="00335064">
        <w:tc>
          <w:tcPr>
            <w:tcW w:w="2695" w:type="dxa"/>
          </w:tcPr>
          <w:p w14:paraId="3DA9C195" w14:textId="77777777" w:rsidR="00A746B4" w:rsidRPr="00D3531F" w:rsidRDefault="00A746B4" w:rsidP="00335064">
            <w:pPr>
              <w:pStyle w:val="TAH"/>
              <w:rPr>
                <w:rFonts w:asciiTheme="minorBidi" w:hAnsiTheme="minorBidi"/>
                <w:b w:val="0"/>
                <w:bCs/>
                <w:szCs w:val="18"/>
                <w:lang w:val="en-GB"/>
              </w:rPr>
            </w:pPr>
            <w:r w:rsidRPr="00D3531F">
              <w:rPr>
                <w:rFonts w:asciiTheme="minorBidi" w:eastAsia="SimSun" w:hAnsiTheme="minorBidi"/>
                <w:b w:val="0"/>
                <w:bCs/>
                <w:szCs w:val="18"/>
                <w:lang w:val="en-GB" w:eastAsia="en-GB"/>
              </w:rPr>
              <w:t>PDSCH allocation in frequency domain</w:t>
            </w:r>
          </w:p>
        </w:tc>
        <w:tc>
          <w:tcPr>
            <w:tcW w:w="6228" w:type="dxa"/>
          </w:tcPr>
          <w:p w14:paraId="347442CD" w14:textId="77777777" w:rsidR="00A746B4" w:rsidRPr="00D3531F" w:rsidRDefault="00A746B4" w:rsidP="00335064">
            <w:pPr>
              <w:pStyle w:val="TAH"/>
              <w:rPr>
                <w:rFonts w:asciiTheme="minorBidi" w:hAnsiTheme="minorBidi"/>
                <w:b w:val="0"/>
                <w:bCs/>
                <w:szCs w:val="18"/>
                <w:lang w:val="en-GB"/>
              </w:rPr>
            </w:pPr>
            <w:r w:rsidRPr="00D3531F">
              <w:rPr>
                <w:rFonts w:asciiTheme="minorBidi" w:eastAsia="SimSun" w:hAnsiTheme="minorBidi"/>
                <w:b w:val="0"/>
                <w:bCs/>
                <w:szCs w:val="18"/>
                <w:lang w:val="en-GB" w:eastAsia="en-GB"/>
              </w:rPr>
              <w:t>Full PRB</w:t>
            </w:r>
          </w:p>
        </w:tc>
      </w:tr>
      <w:tr w:rsidR="00A746B4" w:rsidRPr="00D16729" w14:paraId="05F397F3" w14:textId="77777777" w:rsidTr="00335064">
        <w:tc>
          <w:tcPr>
            <w:tcW w:w="2695" w:type="dxa"/>
          </w:tcPr>
          <w:p w14:paraId="33896B83" w14:textId="77777777" w:rsidR="00A746B4" w:rsidRPr="00D3531F" w:rsidRDefault="00A746B4" w:rsidP="00335064">
            <w:pPr>
              <w:pStyle w:val="TAH"/>
              <w:ind w:left="720"/>
              <w:jc w:val="left"/>
              <w:rPr>
                <w:rFonts w:asciiTheme="minorBidi" w:eastAsia="SimSun" w:hAnsiTheme="minorBidi"/>
                <w:b w:val="0"/>
                <w:bCs/>
                <w:szCs w:val="18"/>
                <w:lang w:val="en-GB" w:eastAsia="en-GB"/>
              </w:rPr>
            </w:pPr>
            <w:r w:rsidRPr="00D3531F">
              <w:rPr>
                <w:rFonts w:asciiTheme="minorBidi" w:eastAsia="SimSun" w:hAnsiTheme="minorBidi"/>
                <w:b w:val="0"/>
                <w:bCs/>
                <w:szCs w:val="18"/>
                <w:lang w:val="en-GB" w:eastAsia="en-GB"/>
              </w:rPr>
              <w:t>Physical cell ID</w:t>
            </w:r>
          </w:p>
        </w:tc>
        <w:tc>
          <w:tcPr>
            <w:tcW w:w="6228" w:type="dxa"/>
          </w:tcPr>
          <w:p w14:paraId="39EE4C58" w14:textId="77777777" w:rsidR="00A746B4" w:rsidRPr="00D3531F" w:rsidRDefault="00A746B4" w:rsidP="00335064">
            <w:pPr>
              <w:pStyle w:val="TAH"/>
              <w:rPr>
                <w:rFonts w:asciiTheme="minorBidi" w:eastAsia="SimSun" w:hAnsiTheme="minorBidi"/>
                <w:b w:val="0"/>
                <w:bCs/>
                <w:szCs w:val="18"/>
                <w:lang w:val="en-GB" w:eastAsia="en-GB"/>
              </w:rPr>
            </w:pPr>
            <w:r w:rsidRPr="00D3531F">
              <w:rPr>
                <w:rFonts w:asciiTheme="minorBidi" w:eastAsia="SimSun" w:hAnsiTheme="minorBidi"/>
                <w:b w:val="0"/>
                <w:bCs/>
                <w:szCs w:val="18"/>
                <w:lang w:val="en-GB" w:eastAsia="en-GB"/>
              </w:rPr>
              <w:t>0</w:t>
            </w:r>
          </w:p>
        </w:tc>
      </w:tr>
      <w:tr w:rsidR="00A746B4" w:rsidRPr="00D16729" w14:paraId="48F03B22" w14:textId="77777777" w:rsidTr="00335064">
        <w:tc>
          <w:tcPr>
            <w:tcW w:w="2695" w:type="dxa"/>
          </w:tcPr>
          <w:p w14:paraId="6D18FFCB" w14:textId="77777777" w:rsidR="00A746B4" w:rsidRPr="00D3531F" w:rsidRDefault="00A746B4" w:rsidP="00335064">
            <w:pPr>
              <w:pStyle w:val="TAH"/>
              <w:rPr>
                <w:rFonts w:asciiTheme="minorBidi" w:hAnsiTheme="minorBidi"/>
                <w:b w:val="0"/>
                <w:bCs/>
                <w:szCs w:val="18"/>
                <w:lang w:val="en-GB"/>
              </w:rPr>
            </w:pPr>
            <w:r w:rsidRPr="00D3531F">
              <w:rPr>
                <w:rFonts w:asciiTheme="minorBidi" w:eastAsia="SimSun" w:hAnsiTheme="minorBidi"/>
                <w:b w:val="0"/>
                <w:bCs/>
                <w:szCs w:val="18"/>
                <w:lang w:val="en-GB" w:eastAsia="en-GB"/>
              </w:rPr>
              <w:t>Active DL BWP index</w:t>
            </w:r>
          </w:p>
        </w:tc>
        <w:tc>
          <w:tcPr>
            <w:tcW w:w="6228" w:type="dxa"/>
          </w:tcPr>
          <w:p w14:paraId="731A09A0" w14:textId="77777777" w:rsidR="00A746B4" w:rsidRPr="00D3531F" w:rsidRDefault="00A746B4" w:rsidP="00335064">
            <w:pPr>
              <w:pStyle w:val="TAH"/>
              <w:rPr>
                <w:rFonts w:asciiTheme="minorBidi" w:hAnsiTheme="minorBidi"/>
                <w:b w:val="0"/>
                <w:bCs/>
                <w:szCs w:val="18"/>
                <w:lang w:val="en-GB"/>
              </w:rPr>
            </w:pPr>
            <w:r w:rsidRPr="00D3531F">
              <w:rPr>
                <w:rFonts w:asciiTheme="minorBidi" w:hAnsiTheme="minorBidi"/>
                <w:b w:val="0"/>
                <w:bCs/>
                <w:szCs w:val="18"/>
                <w:lang w:val="en-GB"/>
              </w:rPr>
              <w:t>1</w:t>
            </w:r>
          </w:p>
        </w:tc>
      </w:tr>
      <w:tr w:rsidR="00A746B4" w:rsidRPr="00D16729" w14:paraId="5A9001D0" w14:textId="77777777" w:rsidTr="00335064">
        <w:tc>
          <w:tcPr>
            <w:tcW w:w="2695" w:type="dxa"/>
          </w:tcPr>
          <w:p w14:paraId="43195281" w14:textId="77777777" w:rsidR="00A746B4" w:rsidRPr="001D2F98" w:rsidRDefault="00A746B4" w:rsidP="00335064">
            <w:pPr>
              <w:pStyle w:val="TAC"/>
              <w:ind w:left="720"/>
              <w:jc w:val="left"/>
              <w:rPr>
                <w:rFonts w:asciiTheme="minorBidi" w:hAnsiTheme="minorBidi"/>
                <w:szCs w:val="18"/>
                <w:lang w:val="en-GB"/>
              </w:rPr>
            </w:pPr>
            <w:r w:rsidRPr="001D2F98">
              <w:rPr>
                <w:rFonts w:asciiTheme="minorBidi" w:hAnsiTheme="minorBidi"/>
                <w:szCs w:val="18"/>
                <w:lang w:val="en-GB"/>
              </w:rPr>
              <w:t>Channel bandwidth</w:t>
            </w:r>
          </w:p>
          <w:p w14:paraId="3D7EFFD2" w14:textId="77777777" w:rsidR="00A746B4" w:rsidRPr="001D2F98" w:rsidRDefault="00A746B4" w:rsidP="00335064">
            <w:pPr>
              <w:pStyle w:val="TAC"/>
              <w:rPr>
                <w:rFonts w:asciiTheme="minorBidi" w:hAnsiTheme="minorBidi"/>
                <w:szCs w:val="18"/>
                <w:lang w:val="en-GB"/>
              </w:rPr>
            </w:pPr>
          </w:p>
        </w:tc>
        <w:tc>
          <w:tcPr>
            <w:tcW w:w="6228" w:type="dxa"/>
          </w:tcPr>
          <w:p w14:paraId="4C28F6C7" w14:textId="77777777" w:rsidR="00A746B4" w:rsidRPr="001D2F98" w:rsidRDefault="00A746B4" w:rsidP="00335064">
            <w:pPr>
              <w:pStyle w:val="TAC"/>
              <w:rPr>
                <w:rFonts w:asciiTheme="minorBidi" w:hAnsiTheme="minorBidi"/>
                <w:szCs w:val="18"/>
                <w:lang w:val="en-GB"/>
              </w:rPr>
            </w:pPr>
            <w:r w:rsidRPr="00A746B4">
              <w:rPr>
                <w:rFonts w:asciiTheme="minorBidi" w:hAnsiTheme="minorBidi"/>
                <w:szCs w:val="18"/>
                <w:lang w:val="en-GB"/>
              </w:rPr>
              <w:t xml:space="preserve">10MHz </w:t>
            </w:r>
          </w:p>
        </w:tc>
      </w:tr>
      <w:tr w:rsidR="00A746B4" w:rsidRPr="00D16729" w14:paraId="26D737C2" w14:textId="77777777" w:rsidTr="00335064">
        <w:tc>
          <w:tcPr>
            <w:tcW w:w="2695" w:type="dxa"/>
          </w:tcPr>
          <w:p w14:paraId="61A27A60" w14:textId="77777777" w:rsidR="00A746B4" w:rsidRPr="001D2F98" w:rsidRDefault="00A746B4" w:rsidP="00335064">
            <w:pPr>
              <w:pStyle w:val="TAC"/>
              <w:rPr>
                <w:rFonts w:asciiTheme="minorBidi" w:hAnsiTheme="minorBidi"/>
                <w:szCs w:val="18"/>
                <w:lang w:val="en-GB"/>
              </w:rPr>
            </w:pPr>
            <w:r w:rsidRPr="001D2F98">
              <w:rPr>
                <w:rFonts w:asciiTheme="minorBidi" w:hAnsiTheme="minorBidi"/>
                <w:szCs w:val="18"/>
                <w:lang w:val="en-GB"/>
              </w:rPr>
              <w:t>TDD configuration</w:t>
            </w:r>
          </w:p>
        </w:tc>
        <w:tc>
          <w:tcPr>
            <w:tcW w:w="6228" w:type="dxa"/>
          </w:tcPr>
          <w:p w14:paraId="313DB1B5" w14:textId="77777777" w:rsidR="00A746B4" w:rsidRPr="001D2F98" w:rsidRDefault="00A746B4" w:rsidP="00335064">
            <w:pPr>
              <w:pStyle w:val="TAC"/>
              <w:rPr>
                <w:rFonts w:asciiTheme="minorBidi" w:hAnsiTheme="minorBidi"/>
                <w:szCs w:val="18"/>
                <w:lang w:val="en-GB"/>
              </w:rPr>
            </w:pPr>
            <w:r w:rsidRPr="001D2F98">
              <w:rPr>
                <w:rFonts w:asciiTheme="minorBidi" w:hAnsiTheme="minorBidi"/>
                <w:szCs w:val="18"/>
                <w:lang w:val="en-GB"/>
              </w:rPr>
              <w:t>N/A</w:t>
            </w:r>
          </w:p>
        </w:tc>
      </w:tr>
      <w:tr w:rsidR="00A746B4" w:rsidRPr="00D16729" w14:paraId="09CA546D" w14:textId="77777777" w:rsidTr="00335064">
        <w:tc>
          <w:tcPr>
            <w:tcW w:w="2695" w:type="dxa"/>
          </w:tcPr>
          <w:p w14:paraId="2982E080" w14:textId="77777777" w:rsidR="00A746B4" w:rsidRPr="001D2F98" w:rsidRDefault="00A746B4" w:rsidP="00335064">
            <w:pPr>
              <w:pStyle w:val="TAC"/>
              <w:rPr>
                <w:rFonts w:asciiTheme="minorBidi" w:hAnsiTheme="minorBidi"/>
                <w:szCs w:val="18"/>
                <w:lang w:val="en-GB"/>
              </w:rPr>
            </w:pPr>
            <w:r w:rsidRPr="001D2F98">
              <w:rPr>
                <w:rFonts w:asciiTheme="minorBidi" w:hAnsiTheme="minorBidi"/>
                <w:szCs w:val="18"/>
                <w:lang w:val="en-GB"/>
              </w:rPr>
              <w:t>SCS</w:t>
            </w:r>
          </w:p>
        </w:tc>
        <w:tc>
          <w:tcPr>
            <w:tcW w:w="6228" w:type="dxa"/>
          </w:tcPr>
          <w:p w14:paraId="1CEB4BDE"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15kHz</w:t>
            </w:r>
          </w:p>
        </w:tc>
      </w:tr>
      <w:tr w:rsidR="00A746B4" w:rsidRPr="00D16729" w14:paraId="0E42212E" w14:textId="77777777" w:rsidTr="00335064">
        <w:tc>
          <w:tcPr>
            <w:tcW w:w="2695" w:type="dxa"/>
          </w:tcPr>
          <w:p w14:paraId="321585BB" w14:textId="77777777" w:rsidR="00A746B4" w:rsidRPr="001D2F98" w:rsidRDefault="00A746B4" w:rsidP="00335064">
            <w:pPr>
              <w:pStyle w:val="TAC"/>
              <w:jc w:val="left"/>
              <w:rPr>
                <w:rFonts w:asciiTheme="minorBidi" w:hAnsiTheme="minorBidi"/>
                <w:szCs w:val="18"/>
                <w:lang w:val="en-GB"/>
              </w:rPr>
            </w:pPr>
            <w:r w:rsidRPr="001D2F98">
              <w:rPr>
                <w:rFonts w:asciiTheme="minorBidi" w:hAnsiTheme="minorBidi"/>
                <w:szCs w:val="18"/>
                <w:lang w:val="en-GB"/>
              </w:rPr>
              <w:t xml:space="preserve">PDCCH allocation </w:t>
            </w:r>
          </w:p>
        </w:tc>
        <w:tc>
          <w:tcPr>
            <w:tcW w:w="6228" w:type="dxa"/>
          </w:tcPr>
          <w:p w14:paraId="7EB8303F"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S</w:t>
            </w:r>
            <w:r w:rsidRPr="00A746B4">
              <w:rPr>
                <w:rFonts w:asciiTheme="minorBidi" w:hAnsiTheme="minorBidi" w:hint="eastAsia"/>
                <w:szCs w:val="18"/>
                <w:lang w:val="en-GB"/>
              </w:rPr>
              <w:t>cenario</w:t>
            </w:r>
            <w:r w:rsidRPr="00A746B4">
              <w:rPr>
                <w:rFonts w:asciiTheme="minorBidi" w:hAnsiTheme="minorBidi"/>
                <w:szCs w:val="18"/>
                <w:lang w:val="en-GB"/>
              </w:rPr>
              <w:t xml:space="preserve"> 1: symbols #2</w:t>
            </w:r>
          </w:p>
          <w:p w14:paraId="7B1FCE81"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S</w:t>
            </w:r>
            <w:r w:rsidRPr="00A746B4">
              <w:rPr>
                <w:rFonts w:asciiTheme="minorBidi" w:hAnsiTheme="minorBidi" w:hint="eastAsia"/>
                <w:szCs w:val="18"/>
                <w:lang w:val="en-GB"/>
              </w:rPr>
              <w:t>cenario</w:t>
            </w:r>
            <w:r w:rsidRPr="00A746B4">
              <w:rPr>
                <w:rFonts w:asciiTheme="minorBidi" w:hAnsiTheme="minorBidi"/>
                <w:szCs w:val="18"/>
                <w:lang w:val="en-GB"/>
              </w:rPr>
              <w:t xml:space="preserve"> 2: symbols #0 and #1 </w:t>
            </w:r>
          </w:p>
        </w:tc>
      </w:tr>
      <w:tr w:rsidR="00A746B4" w:rsidRPr="00D16729" w14:paraId="550D6A0F" w14:textId="77777777" w:rsidTr="00335064">
        <w:tc>
          <w:tcPr>
            <w:tcW w:w="2695" w:type="dxa"/>
          </w:tcPr>
          <w:p w14:paraId="19FF8DFF" w14:textId="77777777" w:rsidR="00A746B4" w:rsidRPr="001D2F98" w:rsidRDefault="00A746B4" w:rsidP="00335064">
            <w:pPr>
              <w:pStyle w:val="TAC"/>
              <w:jc w:val="left"/>
              <w:rPr>
                <w:rFonts w:asciiTheme="minorBidi" w:hAnsiTheme="minorBidi"/>
                <w:szCs w:val="18"/>
                <w:lang w:val="en-GB"/>
              </w:rPr>
            </w:pPr>
            <w:r w:rsidRPr="001D2F98">
              <w:rPr>
                <w:rFonts w:asciiTheme="minorBidi" w:hAnsiTheme="minorBidi"/>
                <w:szCs w:val="18"/>
                <w:lang w:val="en-GB"/>
              </w:rPr>
              <w:t xml:space="preserve">SSB </w:t>
            </w:r>
            <w:r w:rsidRPr="00661924">
              <w:rPr>
                <w:rFonts w:eastAsia="SimSun"/>
              </w:rPr>
              <w:t xml:space="preserve">position in </w:t>
            </w:r>
            <w:r w:rsidRPr="00661924">
              <w:rPr>
                <w:rFonts w:eastAsia="SimSun"/>
                <w:lang w:eastAsia="ja-JP"/>
              </w:rPr>
              <w:t>burst</w:t>
            </w:r>
          </w:p>
        </w:tc>
        <w:tc>
          <w:tcPr>
            <w:tcW w:w="6228" w:type="dxa"/>
          </w:tcPr>
          <w:p w14:paraId="7BF73085"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SSB index #0</w:t>
            </w:r>
          </w:p>
        </w:tc>
      </w:tr>
      <w:tr w:rsidR="00A746B4" w:rsidRPr="00D16729" w14:paraId="7F15A550" w14:textId="77777777" w:rsidTr="00335064">
        <w:tc>
          <w:tcPr>
            <w:tcW w:w="2695" w:type="dxa"/>
          </w:tcPr>
          <w:p w14:paraId="7EAA9225" w14:textId="77777777" w:rsidR="00A746B4" w:rsidRPr="001D2F98" w:rsidRDefault="00A746B4" w:rsidP="00335064">
            <w:pPr>
              <w:pStyle w:val="TAC"/>
              <w:jc w:val="left"/>
              <w:rPr>
                <w:rFonts w:asciiTheme="minorBidi" w:hAnsiTheme="minorBidi"/>
                <w:szCs w:val="18"/>
                <w:lang w:val="en-GB"/>
              </w:rPr>
            </w:pPr>
            <w:r w:rsidRPr="00661924">
              <w:rPr>
                <w:rFonts w:eastAsia="SimSun"/>
              </w:rPr>
              <w:t>SSB periodicity</w:t>
            </w:r>
          </w:p>
        </w:tc>
        <w:tc>
          <w:tcPr>
            <w:tcW w:w="6228" w:type="dxa"/>
          </w:tcPr>
          <w:p w14:paraId="70B58754"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20ms</w:t>
            </w:r>
          </w:p>
        </w:tc>
      </w:tr>
      <w:tr w:rsidR="00A746B4" w:rsidRPr="00D16729" w14:paraId="60533537" w14:textId="77777777" w:rsidTr="00335064">
        <w:tc>
          <w:tcPr>
            <w:tcW w:w="2695" w:type="dxa"/>
          </w:tcPr>
          <w:p w14:paraId="7C73DB61" w14:textId="77777777" w:rsidR="00A746B4" w:rsidRPr="001D2F98" w:rsidRDefault="00A746B4" w:rsidP="00335064">
            <w:pPr>
              <w:pStyle w:val="TAC"/>
              <w:jc w:val="left"/>
              <w:rPr>
                <w:rFonts w:asciiTheme="minorBidi" w:hAnsiTheme="minorBidi"/>
                <w:szCs w:val="18"/>
                <w:lang w:val="en-GB"/>
              </w:rPr>
            </w:pPr>
            <w:r w:rsidRPr="001D2F98">
              <w:rPr>
                <w:rFonts w:asciiTheme="minorBidi" w:hAnsiTheme="minorBidi"/>
                <w:szCs w:val="18"/>
                <w:lang w:val="en-GB"/>
              </w:rPr>
              <w:t>TRS configuration</w:t>
            </w:r>
          </w:p>
        </w:tc>
        <w:tc>
          <w:tcPr>
            <w:tcW w:w="6228" w:type="dxa"/>
          </w:tcPr>
          <w:p w14:paraId="03B4190B"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k0=0 for CSI-RS resource 1,2,3,4</w:t>
            </w:r>
          </w:p>
          <w:p w14:paraId="2F3177C4"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l0 = 6 for CSI-RS resource 1 and 3</w:t>
            </w:r>
          </w:p>
          <w:p w14:paraId="17CC5998"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l0 = 10 for CSI-RS resource 2 and 4</w:t>
            </w:r>
          </w:p>
          <w:p w14:paraId="1595E953"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Density 3, 1 port</w:t>
            </w:r>
          </w:p>
          <w:p w14:paraId="3324C51C"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Periodicity 20 slots</w:t>
            </w:r>
          </w:p>
          <w:p w14:paraId="24AA803E"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Offset: 10 for CSI-RS resource 1 and 2</w:t>
            </w:r>
          </w:p>
          <w:p w14:paraId="3C067F6C"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11 for CSI-RS resource 3 and 4</w:t>
            </w:r>
          </w:p>
        </w:tc>
      </w:tr>
      <w:tr w:rsidR="00A746B4" w:rsidRPr="00D16729" w:rsidDel="00776417" w14:paraId="7C4328C8" w14:textId="77777777" w:rsidTr="00335064">
        <w:tc>
          <w:tcPr>
            <w:tcW w:w="2695" w:type="dxa"/>
          </w:tcPr>
          <w:p w14:paraId="732D56CB" w14:textId="77777777" w:rsidR="00A746B4" w:rsidRPr="001D2F98" w:rsidRDefault="00A746B4" w:rsidP="00335064">
            <w:pPr>
              <w:pStyle w:val="TAC"/>
              <w:jc w:val="left"/>
              <w:rPr>
                <w:rFonts w:asciiTheme="minorBidi" w:hAnsiTheme="minorBidi"/>
                <w:szCs w:val="18"/>
                <w:lang w:val="en-GB"/>
              </w:rPr>
            </w:pPr>
            <w:r w:rsidRPr="001D2F98">
              <w:rPr>
                <w:rFonts w:asciiTheme="minorBidi" w:hAnsiTheme="minorBidi"/>
                <w:szCs w:val="18"/>
                <w:lang w:val="en-GB"/>
              </w:rPr>
              <w:t>CSI-RS configuration</w:t>
            </w:r>
          </w:p>
        </w:tc>
        <w:tc>
          <w:tcPr>
            <w:tcW w:w="6228" w:type="dxa"/>
          </w:tcPr>
          <w:p w14:paraId="2D67A574" w14:textId="77777777" w:rsidR="00A746B4" w:rsidRPr="00A746B4" w:rsidDel="00776417" w:rsidRDefault="00A746B4" w:rsidP="00335064">
            <w:pPr>
              <w:pStyle w:val="TAC"/>
              <w:rPr>
                <w:rFonts w:asciiTheme="minorBidi" w:hAnsiTheme="minorBidi"/>
                <w:szCs w:val="18"/>
                <w:lang w:val="en-GB"/>
              </w:rPr>
            </w:pPr>
            <w:r w:rsidRPr="00A746B4">
              <w:rPr>
                <w:rFonts w:asciiTheme="minorBidi" w:hAnsiTheme="minorBidi"/>
                <w:szCs w:val="18"/>
                <w:lang w:val="en-GB"/>
              </w:rPr>
              <w:t>Not necessary of PDSCH Demod</w:t>
            </w:r>
          </w:p>
        </w:tc>
      </w:tr>
      <w:tr w:rsidR="00A746B4" w:rsidRPr="00D16729" w:rsidDel="00776417" w14:paraId="5CD668E3" w14:textId="77777777" w:rsidTr="00335064">
        <w:tc>
          <w:tcPr>
            <w:tcW w:w="2695" w:type="dxa"/>
          </w:tcPr>
          <w:p w14:paraId="37807219" w14:textId="77777777" w:rsidR="00A746B4" w:rsidRPr="004B7FB3" w:rsidRDefault="00A746B4" w:rsidP="00335064">
            <w:pPr>
              <w:pStyle w:val="TAC"/>
              <w:jc w:val="left"/>
              <w:rPr>
                <w:rFonts w:asciiTheme="minorBidi" w:eastAsia="SimSun" w:hAnsiTheme="minorBidi"/>
                <w:szCs w:val="18"/>
                <w:lang w:val="en-GB" w:eastAsia="en-GB"/>
              </w:rPr>
            </w:pPr>
            <w:r w:rsidRPr="00665247">
              <w:rPr>
                <w:rFonts w:asciiTheme="minorBidi" w:hAnsiTheme="minorBidi"/>
                <w:szCs w:val="18"/>
                <w:lang w:val="en-GB"/>
              </w:rPr>
              <w:t>PRB bundling size for target PDSCH</w:t>
            </w:r>
          </w:p>
        </w:tc>
        <w:tc>
          <w:tcPr>
            <w:tcW w:w="6228" w:type="dxa"/>
          </w:tcPr>
          <w:p w14:paraId="55A60338"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2</w:t>
            </w:r>
          </w:p>
        </w:tc>
      </w:tr>
      <w:tr w:rsidR="00A746B4" w:rsidRPr="00D16729" w:rsidDel="00776417" w14:paraId="1C33051E" w14:textId="77777777" w:rsidTr="00335064">
        <w:tc>
          <w:tcPr>
            <w:tcW w:w="2695" w:type="dxa"/>
          </w:tcPr>
          <w:p w14:paraId="2882BBBC" w14:textId="77777777" w:rsidR="00A746B4" w:rsidRPr="004B7FB3" w:rsidRDefault="00A746B4" w:rsidP="00335064">
            <w:pPr>
              <w:pStyle w:val="TAC"/>
              <w:jc w:val="left"/>
              <w:rPr>
                <w:rFonts w:asciiTheme="minorBidi" w:eastAsia="SimSun" w:hAnsiTheme="minorBidi"/>
                <w:szCs w:val="18"/>
                <w:lang w:val="en-GB" w:eastAsia="en-GB"/>
              </w:rPr>
            </w:pPr>
            <w:r w:rsidRPr="00665247">
              <w:rPr>
                <w:rFonts w:asciiTheme="minorBidi" w:hAnsiTheme="minorBidi"/>
                <w:szCs w:val="18"/>
                <w:lang w:val="en-GB"/>
              </w:rPr>
              <w:t>Antenna configuration</w:t>
            </w:r>
          </w:p>
        </w:tc>
        <w:tc>
          <w:tcPr>
            <w:tcW w:w="6228" w:type="dxa"/>
          </w:tcPr>
          <w:p w14:paraId="3A68EB05"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4x2</w:t>
            </w:r>
          </w:p>
          <w:p w14:paraId="660D02D8"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4x4?</w:t>
            </w:r>
          </w:p>
        </w:tc>
      </w:tr>
      <w:tr w:rsidR="00A746B4" w:rsidRPr="00D16729" w:rsidDel="00776417" w14:paraId="57695209" w14:textId="77777777" w:rsidTr="00335064">
        <w:tc>
          <w:tcPr>
            <w:tcW w:w="2695" w:type="dxa"/>
          </w:tcPr>
          <w:p w14:paraId="6C5811E8" w14:textId="77777777" w:rsidR="00A746B4" w:rsidRPr="004B7FB3" w:rsidRDefault="00A746B4" w:rsidP="00335064">
            <w:pPr>
              <w:pStyle w:val="TAC"/>
              <w:jc w:val="left"/>
              <w:rPr>
                <w:rFonts w:asciiTheme="minorBidi" w:eastAsia="SimSun" w:hAnsiTheme="minorBidi"/>
                <w:szCs w:val="18"/>
                <w:lang w:val="en-GB" w:eastAsia="en-GB"/>
              </w:rPr>
            </w:pPr>
            <w:r w:rsidRPr="00665247">
              <w:rPr>
                <w:rFonts w:asciiTheme="minorBidi" w:hAnsiTheme="minorBidi"/>
                <w:szCs w:val="18"/>
                <w:lang w:val="en-GB"/>
              </w:rPr>
              <w:t>Rank</w:t>
            </w:r>
          </w:p>
        </w:tc>
        <w:tc>
          <w:tcPr>
            <w:tcW w:w="6228" w:type="dxa"/>
          </w:tcPr>
          <w:p w14:paraId="09B3F276"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1</w:t>
            </w:r>
          </w:p>
        </w:tc>
      </w:tr>
      <w:tr w:rsidR="00A746B4" w:rsidRPr="00D16729" w:rsidDel="00776417" w14:paraId="49C5DA75" w14:textId="77777777" w:rsidTr="00335064">
        <w:tc>
          <w:tcPr>
            <w:tcW w:w="2695" w:type="dxa"/>
          </w:tcPr>
          <w:p w14:paraId="7E7D13CF" w14:textId="77777777" w:rsidR="00A746B4" w:rsidRPr="00665247" w:rsidRDefault="00A746B4" w:rsidP="00335064">
            <w:pPr>
              <w:pStyle w:val="TAC"/>
              <w:jc w:val="left"/>
              <w:rPr>
                <w:rFonts w:asciiTheme="minorBidi" w:hAnsiTheme="minorBidi"/>
                <w:szCs w:val="18"/>
                <w:lang w:val="en-GB"/>
              </w:rPr>
            </w:pPr>
            <w:r w:rsidRPr="00BA0E26">
              <w:rPr>
                <w:rFonts w:asciiTheme="minorBidi" w:hAnsiTheme="minorBidi"/>
                <w:szCs w:val="18"/>
                <w:lang w:val="en-GB"/>
              </w:rPr>
              <w:t>Overhead for TBS determination</w:t>
            </w:r>
          </w:p>
        </w:tc>
        <w:tc>
          <w:tcPr>
            <w:tcW w:w="6228" w:type="dxa"/>
          </w:tcPr>
          <w:p w14:paraId="1F6DE5A9"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Scenario 1-1,1-2,1-3, 2-2, 2-3, 2-4: 18</w:t>
            </w:r>
          </w:p>
          <w:p w14:paraId="561048CE" w14:textId="77777777" w:rsidR="00A746B4" w:rsidRPr="00A746B4" w:rsidRDefault="00A746B4" w:rsidP="00335064">
            <w:pPr>
              <w:pStyle w:val="TAC"/>
              <w:rPr>
                <w:rFonts w:asciiTheme="minorBidi" w:hAnsiTheme="minorBidi"/>
                <w:szCs w:val="18"/>
                <w:lang w:val="en-GB"/>
              </w:rPr>
            </w:pPr>
            <w:r w:rsidRPr="00A746B4">
              <w:rPr>
                <w:rFonts w:eastAsia="SimSun"/>
              </w:rPr>
              <w:t>Scenario 1-4,1-5,1-6, 2-1, 2-5, 2-6: 0</w:t>
            </w:r>
          </w:p>
        </w:tc>
      </w:tr>
      <w:tr w:rsidR="00A746B4" w:rsidRPr="00D16729" w:rsidDel="00776417" w14:paraId="176AC627" w14:textId="77777777" w:rsidTr="00335064">
        <w:tc>
          <w:tcPr>
            <w:tcW w:w="2695" w:type="dxa"/>
          </w:tcPr>
          <w:p w14:paraId="465A8941" w14:textId="77777777" w:rsidR="00A746B4" w:rsidRPr="004B7FB3" w:rsidRDefault="00A746B4" w:rsidP="00335064">
            <w:pPr>
              <w:pStyle w:val="TAC"/>
              <w:jc w:val="left"/>
              <w:rPr>
                <w:rFonts w:asciiTheme="minorBidi" w:eastAsia="SimSun" w:hAnsiTheme="minorBidi"/>
                <w:szCs w:val="18"/>
                <w:lang w:val="en-GB" w:eastAsia="en-GB"/>
              </w:rPr>
            </w:pPr>
            <w:r>
              <w:rPr>
                <w:rFonts w:asciiTheme="minorBidi" w:hAnsiTheme="minorBidi"/>
                <w:szCs w:val="18"/>
              </w:rPr>
              <w:t xml:space="preserve">PDSCH </w:t>
            </w:r>
            <w:r w:rsidRPr="00982C96">
              <w:rPr>
                <w:rFonts w:asciiTheme="minorBidi" w:hAnsiTheme="minorBidi"/>
                <w:szCs w:val="18"/>
              </w:rPr>
              <w:t>DMRS ports</w:t>
            </w:r>
          </w:p>
        </w:tc>
        <w:tc>
          <w:tcPr>
            <w:tcW w:w="6228" w:type="dxa"/>
          </w:tcPr>
          <w:p w14:paraId="1A5058C9"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 xml:space="preserve">port 0 ~3 </w:t>
            </w:r>
          </w:p>
        </w:tc>
      </w:tr>
      <w:tr w:rsidR="00A746B4" w:rsidRPr="00D16729" w:rsidDel="00776417" w14:paraId="54D93C65" w14:textId="77777777" w:rsidTr="00335064">
        <w:tc>
          <w:tcPr>
            <w:tcW w:w="2695" w:type="dxa"/>
            <w:vAlign w:val="center"/>
          </w:tcPr>
          <w:p w14:paraId="7640834E" w14:textId="77777777" w:rsidR="00A746B4" w:rsidRPr="004B7FB3" w:rsidRDefault="00A746B4" w:rsidP="00335064">
            <w:pPr>
              <w:pStyle w:val="TAC"/>
              <w:jc w:val="left"/>
              <w:rPr>
                <w:rFonts w:asciiTheme="minorBidi" w:eastAsia="SimSun" w:hAnsiTheme="minorBidi"/>
                <w:szCs w:val="18"/>
                <w:lang w:val="en-GB" w:eastAsia="en-GB"/>
              </w:rPr>
            </w:pPr>
            <w:r w:rsidRPr="00661924">
              <w:rPr>
                <w:rFonts w:eastAsia="SimSun"/>
              </w:rPr>
              <w:t>Maximum number of OFDM symbols for DL front loaded DMRS</w:t>
            </w:r>
          </w:p>
        </w:tc>
        <w:tc>
          <w:tcPr>
            <w:tcW w:w="6228" w:type="dxa"/>
          </w:tcPr>
          <w:p w14:paraId="23FA4FEF"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 xml:space="preserve">1 </w:t>
            </w:r>
          </w:p>
        </w:tc>
      </w:tr>
      <w:tr w:rsidR="00A746B4" w:rsidRPr="00D16729" w:rsidDel="00776417" w14:paraId="425BC5E4" w14:textId="77777777" w:rsidTr="00335064">
        <w:tc>
          <w:tcPr>
            <w:tcW w:w="2695" w:type="dxa"/>
          </w:tcPr>
          <w:p w14:paraId="2CEECDDA" w14:textId="77777777" w:rsidR="00A746B4" w:rsidRPr="004B7FB3" w:rsidRDefault="00A746B4" w:rsidP="00335064">
            <w:pPr>
              <w:pStyle w:val="TAC"/>
              <w:jc w:val="left"/>
              <w:rPr>
                <w:rFonts w:asciiTheme="minorBidi" w:eastAsia="SimSun" w:hAnsiTheme="minorBidi"/>
                <w:szCs w:val="18"/>
                <w:lang w:val="en-GB" w:eastAsia="en-GB"/>
              </w:rPr>
            </w:pPr>
            <w:r w:rsidRPr="004C23AD">
              <w:rPr>
                <w:rFonts w:asciiTheme="minorBidi" w:hAnsiTheme="minorBidi"/>
                <w:szCs w:val="18"/>
              </w:rPr>
              <w:t>Number of additional DMRS</w:t>
            </w:r>
          </w:p>
        </w:tc>
        <w:tc>
          <w:tcPr>
            <w:tcW w:w="6228" w:type="dxa"/>
          </w:tcPr>
          <w:p w14:paraId="605BF1E5"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1</w:t>
            </w:r>
          </w:p>
        </w:tc>
      </w:tr>
      <w:tr w:rsidR="00A746B4" w:rsidRPr="00D16729" w:rsidDel="00776417" w14:paraId="3A7C0945" w14:textId="77777777" w:rsidTr="00335064">
        <w:tc>
          <w:tcPr>
            <w:tcW w:w="2695" w:type="dxa"/>
          </w:tcPr>
          <w:p w14:paraId="55C3A4A7" w14:textId="77777777" w:rsidR="00A746B4" w:rsidRPr="004B7FB3" w:rsidRDefault="00A746B4" w:rsidP="00335064">
            <w:pPr>
              <w:pStyle w:val="TAC"/>
              <w:jc w:val="left"/>
              <w:rPr>
                <w:rFonts w:asciiTheme="minorBidi" w:eastAsia="SimSun" w:hAnsiTheme="minorBidi"/>
                <w:szCs w:val="18"/>
                <w:lang w:val="en-GB" w:eastAsia="en-GB"/>
              </w:rPr>
            </w:pPr>
            <w:r w:rsidRPr="00665247">
              <w:rPr>
                <w:rFonts w:asciiTheme="minorBidi" w:hAnsiTheme="minorBidi"/>
                <w:szCs w:val="18"/>
                <w:lang w:val="en-GB"/>
              </w:rPr>
              <w:t>MCS</w:t>
            </w:r>
          </w:p>
        </w:tc>
        <w:tc>
          <w:tcPr>
            <w:tcW w:w="6228" w:type="dxa"/>
          </w:tcPr>
          <w:p w14:paraId="4D9078ED"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 xml:space="preserve">QPSK, MCS 4; 16QAM, MCS 13; (64QAM MCS 19)  </w:t>
            </w:r>
          </w:p>
        </w:tc>
      </w:tr>
      <w:tr w:rsidR="00A746B4" w:rsidRPr="00D16729" w:rsidDel="00776417" w14:paraId="2394B4D7" w14:textId="77777777" w:rsidTr="00335064">
        <w:tc>
          <w:tcPr>
            <w:tcW w:w="2695" w:type="dxa"/>
          </w:tcPr>
          <w:p w14:paraId="437C687E" w14:textId="77777777" w:rsidR="00A746B4" w:rsidRPr="00707B0E" w:rsidRDefault="00A746B4" w:rsidP="00335064">
            <w:pPr>
              <w:pStyle w:val="TAC"/>
              <w:jc w:val="left"/>
              <w:rPr>
                <w:rFonts w:asciiTheme="minorBidi" w:hAnsiTheme="minorBidi"/>
                <w:szCs w:val="18"/>
              </w:rPr>
            </w:pPr>
            <w:r w:rsidRPr="00707B0E">
              <w:rPr>
                <w:rFonts w:asciiTheme="minorBidi" w:hAnsiTheme="minorBidi"/>
                <w:szCs w:val="18"/>
              </w:rPr>
              <w:t>Precoding granularity</w:t>
            </w:r>
          </w:p>
          <w:p w14:paraId="16C18E1B" w14:textId="77777777" w:rsidR="00A746B4" w:rsidRPr="004B7FB3" w:rsidRDefault="00A746B4" w:rsidP="00335064">
            <w:pPr>
              <w:pStyle w:val="TAC"/>
              <w:jc w:val="left"/>
              <w:rPr>
                <w:rFonts w:asciiTheme="minorBidi" w:eastAsia="SimSun" w:hAnsiTheme="minorBidi"/>
                <w:szCs w:val="18"/>
                <w:lang w:val="en-GB" w:eastAsia="en-GB"/>
              </w:rPr>
            </w:pPr>
          </w:p>
        </w:tc>
        <w:tc>
          <w:tcPr>
            <w:tcW w:w="6228" w:type="dxa"/>
          </w:tcPr>
          <w:p w14:paraId="1A755D9B"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2</w:t>
            </w:r>
          </w:p>
        </w:tc>
      </w:tr>
      <w:tr w:rsidR="00A746B4" w:rsidRPr="00D16729" w:rsidDel="00776417" w14:paraId="74CCB040" w14:textId="77777777" w:rsidTr="00335064">
        <w:tc>
          <w:tcPr>
            <w:tcW w:w="2695" w:type="dxa"/>
          </w:tcPr>
          <w:p w14:paraId="1AEA520E" w14:textId="77777777" w:rsidR="00A746B4" w:rsidRPr="004B7FB3" w:rsidRDefault="00A746B4" w:rsidP="00335064">
            <w:pPr>
              <w:pStyle w:val="TAC"/>
              <w:jc w:val="left"/>
              <w:rPr>
                <w:rFonts w:asciiTheme="minorBidi" w:eastAsia="SimSun" w:hAnsiTheme="minorBidi"/>
                <w:szCs w:val="18"/>
                <w:lang w:val="en-GB" w:eastAsia="en-GB"/>
              </w:rPr>
            </w:pPr>
            <w:r>
              <w:rPr>
                <w:rFonts w:asciiTheme="minorBidi" w:hAnsiTheme="minorBidi"/>
                <w:szCs w:val="18"/>
                <w:lang w:val="en-GB"/>
              </w:rPr>
              <w:t>PRB bundling size</w:t>
            </w:r>
          </w:p>
        </w:tc>
        <w:tc>
          <w:tcPr>
            <w:tcW w:w="6228" w:type="dxa"/>
          </w:tcPr>
          <w:p w14:paraId="2A5AB489" w14:textId="77777777" w:rsidR="00A746B4" w:rsidRPr="00A746B4" w:rsidRDefault="00A746B4" w:rsidP="00335064">
            <w:pPr>
              <w:pStyle w:val="TAC"/>
              <w:rPr>
                <w:rFonts w:asciiTheme="minorBidi" w:hAnsiTheme="minorBidi"/>
                <w:szCs w:val="18"/>
                <w:lang w:val="en-GB" w:eastAsia="ko-KR"/>
              </w:rPr>
            </w:pPr>
            <w:r w:rsidRPr="00A746B4">
              <w:rPr>
                <w:rFonts w:asciiTheme="minorBidi" w:hAnsiTheme="minorBidi"/>
                <w:szCs w:val="18"/>
                <w:lang w:val="en-GB"/>
              </w:rPr>
              <w:t>2</w:t>
            </w:r>
          </w:p>
        </w:tc>
      </w:tr>
      <w:tr w:rsidR="00A746B4" w:rsidRPr="00D16729" w:rsidDel="00776417" w14:paraId="23D2940F" w14:textId="77777777" w:rsidTr="00335064">
        <w:tc>
          <w:tcPr>
            <w:tcW w:w="2695" w:type="dxa"/>
          </w:tcPr>
          <w:p w14:paraId="6B928833" w14:textId="77777777" w:rsidR="00A746B4" w:rsidRPr="004B7FB3" w:rsidRDefault="00A746B4" w:rsidP="00335064">
            <w:pPr>
              <w:pStyle w:val="TAC"/>
              <w:jc w:val="left"/>
              <w:rPr>
                <w:rFonts w:asciiTheme="minorBidi" w:eastAsia="SimSun" w:hAnsiTheme="minorBidi"/>
                <w:szCs w:val="18"/>
                <w:lang w:val="en-GB" w:eastAsia="en-GB"/>
              </w:rPr>
            </w:pPr>
            <w:r w:rsidRPr="00665247">
              <w:rPr>
                <w:rFonts w:asciiTheme="minorBidi" w:hAnsiTheme="minorBidi"/>
                <w:szCs w:val="18"/>
                <w:lang w:val="en-GB"/>
              </w:rPr>
              <w:t>PDSCH precoder</w:t>
            </w:r>
          </w:p>
        </w:tc>
        <w:tc>
          <w:tcPr>
            <w:tcW w:w="6228" w:type="dxa"/>
          </w:tcPr>
          <w:p w14:paraId="6F7FFD97"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Single Panel Type I, Random precoder selection updated per slot,</w:t>
            </w:r>
          </w:p>
          <w:p w14:paraId="1C308DCF"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lang w:val="en-GB"/>
              </w:rPr>
              <w:t>with equal probability of each applicable i1, i2 combination</w:t>
            </w:r>
          </w:p>
          <w:p w14:paraId="0DBCECBC" w14:textId="77777777" w:rsidR="00A746B4" w:rsidRPr="00A746B4" w:rsidRDefault="00A746B4" w:rsidP="00335064">
            <w:pPr>
              <w:pStyle w:val="TAC"/>
              <w:rPr>
                <w:rFonts w:asciiTheme="minorBidi" w:hAnsiTheme="minorBidi"/>
                <w:szCs w:val="18"/>
                <w:lang w:val="en-GB" w:eastAsia="ko-KR"/>
              </w:rPr>
            </w:pPr>
          </w:p>
        </w:tc>
      </w:tr>
      <w:tr w:rsidR="00A746B4" w:rsidRPr="00D16729" w:rsidDel="00776417" w14:paraId="6B7AB194" w14:textId="77777777" w:rsidTr="00335064">
        <w:tc>
          <w:tcPr>
            <w:tcW w:w="2695" w:type="dxa"/>
          </w:tcPr>
          <w:p w14:paraId="6086B9EC" w14:textId="77777777" w:rsidR="00A746B4" w:rsidRPr="00665247" w:rsidRDefault="00A746B4" w:rsidP="00335064">
            <w:pPr>
              <w:pStyle w:val="TAC"/>
              <w:jc w:val="left"/>
              <w:rPr>
                <w:rFonts w:asciiTheme="minorBidi" w:hAnsiTheme="minorBidi"/>
                <w:szCs w:val="18"/>
                <w:lang w:val="en-GB"/>
              </w:rPr>
            </w:pPr>
            <w:r w:rsidRPr="004446A1">
              <w:rPr>
                <w:rFonts w:asciiTheme="minorBidi" w:hAnsiTheme="minorBidi"/>
                <w:szCs w:val="18"/>
                <w:lang w:val="en-GB"/>
              </w:rPr>
              <w:t>Antenna Correlation</w:t>
            </w:r>
          </w:p>
        </w:tc>
        <w:tc>
          <w:tcPr>
            <w:tcW w:w="6228" w:type="dxa"/>
          </w:tcPr>
          <w:p w14:paraId="2B976E99" w14:textId="77777777" w:rsidR="00A746B4" w:rsidRPr="00A746B4" w:rsidRDefault="00A746B4" w:rsidP="00335064">
            <w:pPr>
              <w:pStyle w:val="TAC"/>
              <w:rPr>
                <w:rFonts w:asciiTheme="minorBidi" w:hAnsiTheme="minorBidi"/>
                <w:szCs w:val="18"/>
                <w:lang w:val="en-GB"/>
              </w:rPr>
            </w:pPr>
            <w:r w:rsidRPr="00A746B4">
              <w:rPr>
                <w:rFonts w:asciiTheme="minorBidi" w:hAnsiTheme="minorBidi"/>
                <w:szCs w:val="18"/>
              </w:rPr>
              <w:t>ULA Low</w:t>
            </w:r>
          </w:p>
        </w:tc>
      </w:tr>
      <w:tr w:rsidR="00A746B4" w:rsidRPr="00D16729" w:rsidDel="00776417" w14:paraId="7A79CEAB" w14:textId="77777777" w:rsidTr="00335064">
        <w:tc>
          <w:tcPr>
            <w:tcW w:w="2695" w:type="dxa"/>
          </w:tcPr>
          <w:p w14:paraId="5CFB7E57" w14:textId="77777777" w:rsidR="00A746B4" w:rsidRPr="004446A1" w:rsidRDefault="00A746B4" w:rsidP="00335064">
            <w:pPr>
              <w:pStyle w:val="TAC"/>
              <w:jc w:val="left"/>
              <w:rPr>
                <w:rFonts w:asciiTheme="minorBidi" w:hAnsiTheme="minorBidi"/>
                <w:szCs w:val="18"/>
                <w:lang w:val="en-GB"/>
              </w:rPr>
            </w:pPr>
            <w:r w:rsidRPr="00665247">
              <w:rPr>
                <w:rFonts w:asciiTheme="minorBidi" w:hAnsiTheme="minorBidi"/>
                <w:szCs w:val="18"/>
                <w:lang w:val="en-GB"/>
              </w:rPr>
              <w:t>Propagation condition</w:t>
            </w:r>
          </w:p>
        </w:tc>
        <w:tc>
          <w:tcPr>
            <w:tcW w:w="6228" w:type="dxa"/>
          </w:tcPr>
          <w:p w14:paraId="372AA7F2" w14:textId="77777777" w:rsidR="00A746B4" w:rsidRPr="00A746B4" w:rsidRDefault="00A746B4" w:rsidP="00335064">
            <w:pPr>
              <w:pStyle w:val="TAC"/>
              <w:rPr>
                <w:rFonts w:asciiTheme="minorBidi" w:hAnsiTheme="minorBidi"/>
                <w:szCs w:val="18"/>
              </w:rPr>
            </w:pPr>
            <w:r w:rsidRPr="00A746B4">
              <w:rPr>
                <w:rFonts w:asciiTheme="minorBidi" w:hAnsiTheme="minorBidi"/>
                <w:szCs w:val="18"/>
                <w:lang w:val="en-GB"/>
              </w:rPr>
              <w:t>TDLA30-10</w:t>
            </w:r>
          </w:p>
        </w:tc>
      </w:tr>
      <w:tr w:rsidR="00A746B4" w:rsidRPr="00D16729" w:rsidDel="00776417" w14:paraId="67078F42" w14:textId="77777777" w:rsidTr="00335064">
        <w:tc>
          <w:tcPr>
            <w:tcW w:w="2695" w:type="dxa"/>
          </w:tcPr>
          <w:p w14:paraId="2DFA7B92" w14:textId="77777777" w:rsidR="00A746B4" w:rsidRPr="004446A1" w:rsidRDefault="00A746B4" w:rsidP="00335064">
            <w:pPr>
              <w:pStyle w:val="TAC"/>
              <w:jc w:val="left"/>
              <w:rPr>
                <w:rFonts w:asciiTheme="minorBidi" w:hAnsiTheme="minorBidi"/>
                <w:szCs w:val="18"/>
                <w:lang w:val="en-GB"/>
              </w:rPr>
            </w:pPr>
            <w:r w:rsidRPr="00665247">
              <w:rPr>
                <w:rFonts w:asciiTheme="minorBidi" w:hAnsiTheme="minorBidi"/>
                <w:szCs w:val="18"/>
                <w:lang w:val="en-GB"/>
              </w:rPr>
              <w:t>Time Offset relative to serving cell</w:t>
            </w:r>
          </w:p>
        </w:tc>
        <w:tc>
          <w:tcPr>
            <w:tcW w:w="6228" w:type="dxa"/>
          </w:tcPr>
          <w:p w14:paraId="7D6356D8" w14:textId="77777777" w:rsidR="00A746B4" w:rsidRPr="00A746B4" w:rsidRDefault="00A746B4" w:rsidP="00335064">
            <w:pPr>
              <w:pStyle w:val="TAC"/>
              <w:rPr>
                <w:rFonts w:asciiTheme="minorBidi" w:hAnsiTheme="minorBidi"/>
                <w:szCs w:val="18"/>
              </w:rPr>
            </w:pPr>
            <w:r w:rsidRPr="00A746B4">
              <w:rPr>
                <w:rFonts w:asciiTheme="minorBidi" w:hAnsiTheme="minorBidi"/>
                <w:szCs w:val="18"/>
                <w:lang w:val="en-GB"/>
              </w:rPr>
              <w:t>0 us</w:t>
            </w:r>
          </w:p>
        </w:tc>
      </w:tr>
      <w:tr w:rsidR="00A746B4" w:rsidRPr="00D16729" w:rsidDel="00776417" w14:paraId="2F2196AA" w14:textId="77777777" w:rsidTr="00335064">
        <w:tc>
          <w:tcPr>
            <w:tcW w:w="2695" w:type="dxa"/>
          </w:tcPr>
          <w:p w14:paraId="280FBB4F" w14:textId="77777777" w:rsidR="00A746B4" w:rsidRPr="004446A1" w:rsidRDefault="00A746B4" w:rsidP="00335064">
            <w:pPr>
              <w:pStyle w:val="TAC"/>
              <w:jc w:val="left"/>
              <w:rPr>
                <w:rFonts w:asciiTheme="minorBidi" w:hAnsiTheme="minorBidi"/>
                <w:szCs w:val="18"/>
                <w:lang w:val="en-GB"/>
              </w:rPr>
            </w:pPr>
            <w:r w:rsidRPr="00665247">
              <w:rPr>
                <w:rFonts w:asciiTheme="minorBidi" w:hAnsiTheme="minorBidi"/>
                <w:szCs w:val="18"/>
                <w:lang w:val="en-GB" w:eastAsia="ko-KR"/>
              </w:rPr>
              <w:t>Traffic model</w:t>
            </w:r>
          </w:p>
        </w:tc>
        <w:tc>
          <w:tcPr>
            <w:tcW w:w="6228" w:type="dxa"/>
          </w:tcPr>
          <w:p w14:paraId="7E91817D" w14:textId="77777777" w:rsidR="00A746B4" w:rsidRPr="00A746B4" w:rsidRDefault="00A746B4" w:rsidP="00335064">
            <w:pPr>
              <w:pStyle w:val="TAC"/>
              <w:rPr>
                <w:rFonts w:asciiTheme="minorBidi" w:hAnsiTheme="minorBidi"/>
                <w:szCs w:val="18"/>
              </w:rPr>
            </w:pPr>
            <w:r w:rsidRPr="00A746B4">
              <w:rPr>
                <w:rFonts w:asciiTheme="minorBidi" w:hAnsiTheme="minorBidi"/>
                <w:szCs w:val="18"/>
                <w:lang w:val="en-GB" w:eastAsia="ko-KR"/>
              </w:rPr>
              <w:t>Full buffer</w:t>
            </w:r>
          </w:p>
        </w:tc>
      </w:tr>
      <w:tr w:rsidR="00A746B4" w:rsidRPr="00D16729" w:rsidDel="00776417" w14:paraId="3EFD2349" w14:textId="77777777" w:rsidTr="00335064">
        <w:tc>
          <w:tcPr>
            <w:tcW w:w="2695" w:type="dxa"/>
          </w:tcPr>
          <w:p w14:paraId="369DD425" w14:textId="77777777" w:rsidR="00A746B4" w:rsidRPr="004446A1" w:rsidRDefault="00A746B4" w:rsidP="00335064">
            <w:pPr>
              <w:pStyle w:val="TAC"/>
              <w:jc w:val="left"/>
              <w:rPr>
                <w:rFonts w:asciiTheme="minorBidi" w:hAnsiTheme="minorBidi"/>
                <w:szCs w:val="18"/>
                <w:lang w:val="en-GB"/>
              </w:rPr>
            </w:pPr>
            <w:r w:rsidRPr="004B7FB3">
              <w:rPr>
                <w:rFonts w:asciiTheme="minorBidi" w:eastAsia="SimSun" w:hAnsiTheme="minorBidi"/>
                <w:szCs w:val="18"/>
                <w:lang w:val="en-GB" w:eastAsia="en-GB"/>
              </w:rPr>
              <w:t>Number of HARQ Processes</w:t>
            </w:r>
          </w:p>
        </w:tc>
        <w:tc>
          <w:tcPr>
            <w:tcW w:w="6228" w:type="dxa"/>
          </w:tcPr>
          <w:p w14:paraId="5FE067DB" w14:textId="77777777" w:rsidR="00A746B4" w:rsidRPr="00A746B4" w:rsidRDefault="00A746B4" w:rsidP="00335064">
            <w:pPr>
              <w:pStyle w:val="TAC"/>
              <w:rPr>
                <w:rFonts w:asciiTheme="minorBidi" w:hAnsiTheme="minorBidi"/>
                <w:szCs w:val="18"/>
              </w:rPr>
            </w:pPr>
            <w:r w:rsidRPr="00A746B4">
              <w:rPr>
                <w:rFonts w:asciiTheme="minorBidi" w:hAnsiTheme="minorBidi"/>
                <w:szCs w:val="18"/>
                <w:lang w:val="en-GB" w:eastAsia="ko-KR"/>
              </w:rPr>
              <w:t>4</w:t>
            </w:r>
          </w:p>
        </w:tc>
      </w:tr>
      <w:tr w:rsidR="00A746B4" w:rsidRPr="00D16729" w:rsidDel="00776417" w14:paraId="3FF63E78" w14:textId="77777777" w:rsidTr="00335064">
        <w:tc>
          <w:tcPr>
            <w:tcW w:w="2695" w:type="dxa"/>
          </w:tcPr>
          <w:p w14:paraId="103F827C" w14:textId="77777777" w:rsidR="00A746B4" w:rsidRPr="004446A1" w:rsidRDefault="00A746B4" w:rsidP="00335064">
            <w:pPr>
              <w:pStyle w:val="TAC"/>
              <w:jc w:val="left"/>
              <w:rPr>
                <w:rFonts w:asciiTheme="minorBidi" w:hAnsiTheme="minorBidi"/>
                <w:szCs w:val="18"/>
                <w:lang w:val="en-GB"/>
              </w:rPr>
            </w:pPr>
            <w:r w:rsidRPr="004B7FB3">
              <w:rPr>
                <w:rFonts w:asciiTheme="minorBidi" w:eastAsia="SimSun" w:hAnsiTheme="minorBidi"/>
                <w:szCs w:val="18"/>
                <w:lang w:val="en-GB" w:eastAsia="en-GB"/>
              </w:rPr>
              <w:t>Maximum HARQ transmission</w:t>
            </w:r>
          </w:p>
        </w:tc>
        <w:tc>
          <w:tcPr>
            <w:tcW w:w="6228" w:type="dxa"/>
          </w:tcPr>
          <w:p w14:paraId="6F7D9627" w14:textId="77777777" w:rsidR="00A746B4" w:rsidRPr="00A746B4" w:rsidRDefault="00A746B4" w:rsidP="00335064">
            <w:pPr>
              <w:pStyle w:val="TAC"/>
              <w:rPr>
                <w:rFonts w:asciiTheme="minorBidi" w:hAnsiTheme="minorBidi"/>
                <w:szCs w:val="18"/>
              </w:rPr>
            </w:pPr>
            <w:r w:rsidRPr="00A746B4">
              <w:rPr>
                <w:rFonts w:asciiTheme="minorBidi" w:hAnsiTheme="minorBidi"/>
                <w:szCs w:val="18"/>
                <w:lang w:val="en-GB" w:eastAsia="ko-KR"/>
              </w:rPr>
              <w:t>4</w:t>
            </w:r>
          </w:p>
        </w:tc>
      </w:tr>
    </w:tbl>
    <w:p w14:paraId="64C75570" w14:textId="77777777" w:rsidR="00A746B4" w:rsidRDefault="00A746B4" w:rsidP="00A746B4">
      <w:pPr>
        <w:rPr>
          <w:rFonts w:asciiTheme="minorBidi" w:hAnsiTheme="minorBidi"/>
          <w:b/>
          <w:bCs/>
          <w:sz w:val="18"/>
          <w:szCs w:val="18"/>
          <w:lang w:val="en-GB"/>
        </w:rPr>
      </w:pPr>
    </w:p>
    <w:p w14:paraId="4E258D57" w14:textId="47C3D750" w:rsidR="00A746B4" w:rsidRDefault="00A746B4" w:rsidP="00A746B4">
      <w:pPr>
        <w:pStyle w:val="Caption"/>
        <w:jc w:val="center"/>
        <w:rPr>
          <w:sz w:val="28"/>
          <w:szCs w:val="28"/>
        </w:rPr>
      </w:pPr>
    </w:p>
    <w:p w14:paraId="17FC4FCD" w14:textId="77777777" w:rsidR="00A746B4" w:rsidRPr="00D3531F" w:rsidRDefault="00A746B4" w:rsidP="00A746B4">
      <w:pPr>
        <w:pStyle w:val="Caption"/>
        <w:jc w:val="center"/>
        <w:rPr>
          <w:rFonts w:asciiTheme="minorBidi" w:hAnsiTheme="minorBidi"/>
          <w:b w:val="0"/>
          <w:bCs w:val="0"/>
          <w:sz w:val="28"/>
          <w:szCs w:val="28"/>
          <w:lang w:val="en-GB"/>
        </w:rPr>
      </w:pPr>
      <w:r w:rsidRPr="00D3531F">
        <w:rPr>
          <w:sz w:val="28"/>
          <w:szCs w:val="28"/>
        </w:rPr>
        <w:lastRenderedPageBreak/>
        <w:t xml:space="preserve">Table </w:t>
      </w:r>
      <w:r w:rsidRPr="00D3531F">
        <w:rPr>
          <w:sz w:val="28"/>
          <w:szCs w:val="28"/>
        </w:rPr>
        <w:fldChar w:fldCharType="begin"/>
      </w:r>
      <w:r w:rsidRPr="00D3531F">
        <w:rPr>
          <w:sz w:val="28"/>
          <w:szCs w:val="28"/>
        </w:rPr>
        <w:instrText xml:space="preserve"> SEQ Table \* ARABIC </w:instrText>
      </w:r>
      <w:r w:rsidRPr="00D3531F">
        <w:rPr>
          <w:sz w:val="28"/>
          <w:szCs w:val="28"/>
        </w:rPr>
        <w:fldChar w:fldCharType="separate"/>
      </w:r>
      <w:r>
        <w:rPr>
          <w:noProof/>
          <w:sz w:val="28"/>
          <w:szCs w:val="28"/>
        </w:rPr>
        <w:t>2</w:t>
      </w:r>
      <w:r w:rsidRPr="00D3531F">
        <w:rPr>
          <w:sz w:val="28"/>
          <w:szCs w:val="28"/>
        </w:rPr>
        <w:fldChar w:fldCharType="end"/>
      </w:r>
      <w:r w:rsidRPr="00D3531F">
        <w:rPr>
          <w:sz w:val="28"/>
          <w:szCs w:val="28"/>
        </w:rPr>
        <w:t xml:space="preserve">. </w:t>
      </w:r>
      <w:r>
        <w:rPr>
          <w:rFonts w:asciiTheme="minorBidi" w:hAnsiTheme="minorBidi"/>
          <w:sz w:val="28"/>
          <w:szCs w:val="28"/>
          <w:lang w:val="en-GB"/>
        </w:rPr>
        <w:t>NR PDSCH</w:t>
      </w:r>
      <w:r w:rsidRPr="00D3531F">
        <w:rPr>
          <w:rFonts w:asciiTheme="minorBidi" w:hAnsiTheme="minorBidi"/>
          <w:sz w:val="28"/>
          <w:szCs w:val="28"/>
          <w:lang w:val="en-GB"/>
        </w:rPr>
        <w:t xml:space="preserve"> Parameters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583"/>
        <w:gridCol w:w="4050"/>
      </w:tblGrid>
      <w:tr w:rsidR="00A746B4" w:rsidRPr="00661924" w14:paraId="22201D69" w14:textId="77777777" w:rsidTr="00335064">
        <w:tc>
          <w:tcPr>
            <w:tcW w:w="1812" w:type="dxa"/>
            <w:vMerge w:val="restart"/>
            <w:shd w:val="clear" w:color="auto" w:fill="auto"/>
            <w:vAlign w:val="center"/>
          </w:tcPr>
          <w:p w14:paraId="458E3640"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PDSCH configuration</w:t>
            </w:r>
          </w:p>
        </w:tc>
        <w:tc>
          <w:tcPr>
            <w:tcW w:w="3583" w:type="dxa"/>
            <w:shd w:val="clear" w:color="auto" w:fill="auto"/>
            <w:vAlign w:val="center"/>
          </w:tcPr>
          <w:p w14:paraId="7BC419BA"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Mapping type</w:t>
            </w:r>
          </w:p>
        </w:tc>
        <w:tc>
          <w:tcPr>
            <w:tcW w:w="4050" w:type="dxa"/>
            <w:shd w:val="clear" w:color="auto" w:fill="auto"/>
            <w:vAlign w:val="center"/>
          </w:tcPr>
          <w:p w14:paraId="2D1BE4AA" w14:textId="77777777" w:rsidR="00A746B4" w:rsidRPr="00661924" w:rsidRDefault="00A746B4" w:rsidP="00335064">
            <w:pPr>
              <w:keepNext/>
              <w:keepLines/>
              <w:spacing w:after="0"/>
              <w:jc w:val="center"/>
              <w:rPr>
                <w:rFonts w:ascii="Arial" w:eastAsia="SimSun" w:hAnsi="Arial"/>
                <w:sz w:val="18"/>
              </w:rPr>
            </w:pPr>
            <w:r w:rsidRPr="00661924">
              <w:rPr>
                <w:rFonts w:ascii="Arial" w:eastAsia="SimSun" w:hAnsi="Arial"/>
                <w:sz w:val="18"/>
              </w:rPr>
              <w:t>Type A</w:t>
            </w:r>
          </w:p>
        </w:tc>
      </w:tr>
      <w:tr w:rsidR="00A746B4" w:rsidRPr="00661924" w14:paraId="7EB0C76C" w14:textId="77777777" w:rsidTr="00335064">
        <w:tc>
          <w:tcPr>
            <w:tcW w:w="1812" w:type="dxa"/>
            <w:vMerge/>
            <w:shd w:val="clear" w:color="auto" w:fill="auto"/>
            <w:vAlign w:val="center"/>
          </w:tcPr>
          <w:p w14:paraId="4514FBD8"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510E57DF"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k0</w:t>
            </w:r>
          </w:p>
        </w:tc>
        <w:tc>
          <w:tcPr>
            <w:tcW w:w="4050" w:type="dxa"/>
            <w:shd w:val="clear" w:color="auto" w:fill="auto"/>
            <w:vAlign w:val="center"/>
          </w:tcPr>
          <w:p w14:paraId="2E4DEE03" w14:textId="77777777" w:rsidR="00A746B4" w:rsidRPr="00661924" w:rsidRDefault="00A746B4" w:rsidP="00335064">
            <w:pPr>
              <w:keepNext/>
              <w:keepLines/>
              <w:spacing w:after="0"/>
              <w:jc w:val="center"/>
              <w:rPr>
                <w:rFonts w:ascii="Arial" w:eastAsia="SimSun" w:hAnsi="Arial"/>
                <w:sz w:val="18"/>
              </w:rPr>
            </w:pPr>
            <w:r w:rsidRPr="00661924">
              <w:rPr>
                <w:rFonts w:ascii="Arial" w:eastAsia="SimSun" w:hAnsi="Arial"/>
                <w:sz w:val="18"/>
              </w:rPr>
              <w:t>0</w:t>
            </w:r>
          </w:p>
        </w:tc>
      </w:tr>
      <w:tr w:rsidR="00A746B4" w:rsidRPr="00661924" w14:paraId="607B8235" w14:textId="77777777" w:rsidTr="00335064">
        <w:tc>
          <w:tcPr>
            <w:tcW w:w="1812" w:type="dxa"/>
            <w:vMerge/>
            <w:shd w:val="clear" w:color="auto" w:fill="auto"/>
            <w:vAlign w:val="center"/>
          </w:tcPr>
          <w:p w14:paraId="5EDF6E5F"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3C9A2155"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 xml:space="preserve">Starting symbol (S) </w:t>
            </w:r>
          </w:p>
        </w:tc>
        <w:tc>
          <w:tcPr>
            <w:tcW w:w="4050" w:type="dxa"/>
            <w:shd w:val="clear" w:color="auto" w:fill="auto"/>
            <w:vAlign w:val="center"/>
          </w:tcPr>
          <w:p w14:paraId="7FFD8627"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Scenario 1-1,1-2,1-3, 2-2, 2-3, 2-4: 3</w:t>
            </w:r>
          </w:p>
          <w:p w14:paraId="3C1082ED"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Scenario 1-4,1-5,1-6, 2-1, 2-5, 2-6: 2</w:t>
            </w:r>
          </w:p>
        </w:tc>
      </w:tr>
      <w:tr w:rsidR="00A746B4" w:rsidRPr="00661924" w14:paraId="132BD093" w14:textId="77777777" w:rsidTr="00335064">
        <w:tc>
          <w:tcPr>
            <w:tcW w:w="1812" w:type="dxa"/>
            <w:vMerge/>
            <w:shd w:val="clear" w:color="auto" w:fill="auto"/>
            <w:vAlign w:val="center"/>
          </w:tcPr>
          <w:p w14:paraId="7D3F095C"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76571404"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Length (L)</w:t>
            </w:r>
          </w:p>
        </w:tc>
        <w:tc>
          <w:tcPr>
            <w:tcW w:w="4050" w:type="dxa"/>
            <w:shd w:val="clear" w:color="auto" w:fill="auto"/>
            <w:vAlign w:val="center"/>
          </w:tcPr>
          <w:p w14:paraId="05A7D890"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 xml:space="preserve">Rel-15 or Rel-16 CRS-RM: 9 </w:t>
            </w:r>
            <w:r w:rsidRPr="00A746B4">
              <w:rPr>
                <w:rFonts w:ascii="Arial" w:eastAsia="SimSun" w:hAnsi="Arial"/>
                <w:sz w:val="18"/>
              </w:rPr>
              <w:br/>
              <w:t xml:space="preserve">No CRS-RM (scenario 2): 12 </w:t>
            </w:r>
          </w:p>
        </w:tc>
      </w:tr>
      <w:tr w:rsidR="00A746B4" w:rsidRPr="00661924" w14:paraId="7C329B43" w14:textId="77777777" w:rsidTr="00335064">
        <w:tc>
          <w:tcPr>
            <w:tcW w:w="1812" w:type="dxa"/>
            <w:vMerge/>
            <w:shd w:val="clear" w:color="auto" w:fill="auto"/>
            <w:vAlign w:val="center"/>
          </w:tcPr>
          <w:p w14:paraId="12ED5D17"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3718EBFC"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PDSCH aggregation factor</w:t>
            </w:r>
          </w:p>
        </w:tc>
        <w:tc>
          <w:tcPr>
            <w:tcW w:w="4050" w:type="dxa"/>
            <w:shd w:val="clear" w:color="auto" w:fill="auto"/>
            <w:vAlign w:val="center"/>
          </w:tcPr>
          <w:p w14:paraId="5221F7F7"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1</w:t>
            </w:r>
          </w:p>
        </w:tc>
      </w:tr>
      <w:tr w:rsidR="00A746B4" w:rsidRPr="00661924" w14:paraId="3770B8F6" w14:textId="77777777" w:rsidTr="00335064">
        <w:tc>
          <w:tcPr>
            <w:tcW w:w="1812" w:type="dxa"/>
            <w:vMerge/>
            <w:shd w:val="clear" w:color="auto" w:fill="auto"/>
            <w:vAlign w:val="center"/>
          </w:tcPr>
          <w:p w14:paraId="3C7B660E"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650705B8"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PRB bundling type</w:t>
            </w:r>
          </w:p>
        </w:tc>
        <w:tc>
          <w:tcPr>
            <w:tcW w:w="4050" w:type="dxa"/>
            <w:shd w:val="clear" w:color="auto" w:fill="auto"/>
            <w:vAlign w:val="center"/>
          </w:tcPr>
          <w:p w14:paraId="59734D7E"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Static</w:t>
            </w:r>
          </w:p>
        </w:tc>
      </w:tr>
      <w:tr w:rsidR="00A746B4" w:rsidRPr="00661924" w14:paraId="56969925" w14:textId="77777777" w:rsidTr="00335064">
        <w:tc>
          <w:tcPr>
            <w:tcW w:w="1812" w:type="dxa"/>
            <w:vMerge/>
            <w:shd w:val="clear" w:color="auto" w:fill="auto"/>
            <w:vAlign w:val="center"/>
          </w:tcPr>
          <w:p w14:paraId="7A747534" w14:textId="77777777" w:rsidR="00A746B4" w:rsidRPr="00661924" w:rsidRDefault="00A746B4" w:rsidP="00335064">
            <w:pPr>
              <w:keepNext/>
              <w:keepLines/>
              <w:spacing w:after="0"/>
              <w:rPr>
                <w:rFonts w:ascii="Arial" w:eastAsia="SimSun" w:hAnsi="Arial"/>
                <w:i/>
                <w:sz w:val="18"/>
              </w:rPr>
            </w:pPr>
          </w:p>
        </w:tc>
        <w:tc>
          <w:tcPr>
            <w:tcW w:w="3583" w:type="dxa"/>
            <w:shd w:val="clear" w:color="auto" w:fill="auto"/>
            <w:vAlign w:val="center"/>
          </w:tcPr>
          <w:p w14:paraId="60C142CD"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PRB bundling size</w:t>
            </w:r>
          </w:p>
        </w:tc>
        <w:tc>
          <w:tcPr>
            <w:tcW w:w="4050" w:type="dxa"/>
            <w:shd w:val="clear" w:color="auto" w:fill="auto"/>
            <w:vAlign w:val="center"/>
          </w:tcPr>
          <w:p w14:paraId="712C9680"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2</w:t>
            </w:r>
            <w:r w:rsidRPr="00A746B4" w:rsidDel="00500C2E">
              <w:rPr>
                <w:rFonts w:ascii="Arial" w:eastAsia="SimSun" w:hAnsi="Arial"/>
                <w:sz w:val="18"/>
              </w:rPr>
              <w:t xml:space="preserve"> </w:t>
            </w:r>
          </w:p>
        </w:tc>
      </w:tr>
      <w:tr w:rsidR="00A746B4" w:rsidRPr="00661924" w14:paraId="05F0C6C1" w14:textId="77777777" w:rsidTr="00335064">
        <w:tc>
          <w:tcPr>
            <w:tcW w:w="1812" w:type="dxa"/>
            <w:vMerge/>
            <w:shd w:val="clear" w:color="auto" w:fill="auto"/>
            <w:vAlign w:val="center"/>
          </w:tcPr>
          <w:p w14:paraId="6A7E08F7" w14:textId="77777777" w:rsidR="00A746B4" w:rsidRPr="00661924" w:rsidRDefault="00A746B4" w:rsidP="00335064">
            <w:pPr>
              <w:keepNext/>
              <w:keepLines/>
              <w:spacing w:after="0"/>
              <w:rPr>
                <w:rFonts w:ascii="Arial" w:eastAsia="SimSun" w:hAnsi="Arial"/>
                <w:i/>
                <w:sz w:val="18"/>
              </w:rPr>
            </w:pPr>
          </w:p>
        </w:tc>
        <w:tc>
          <w:tcPr>
            <w:tcW w:w="3583" w:type="dxa"/>
            <w:shd w:val="clear" w:color="auto" w:fill="auto"/>
            <w:vAlign w:val="center"/>
          </w:tcPr>
          <w:p w14:paraId="002AD47C"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Resource allocation type</w:t>
            </w:r>
          </w:p>
        </w:tc>
        <w:tc>
          <w:tcPr>
            <w:tcW w:w="4050" w:type="dxa"/>
            <w:shd w:val="clear" w:color="auto" w:fill="auto"/>
            <w:vAlign w:val="center"/>
          </w:tcPr>
          <w:p w14:paraId="062649FB"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Type 0</w:t>
            </w:r>
          </w:p>
        </w:tc>
      </w:tr>
      <w:tr w:rsidR="00A746B4" w:rsidRPr="00661924" w14:paraId="5B2035AB" w14:textId="77777777" w:rsidTr="00335064">
        <w:tc>
          <w:tcPr>
            <w:tcW w:w="1812" w:type="dxa"/>
            <w:vMerge/>
            <w:shd w:val="clear" w:color="auto" w:fill="auto"/>
            <w:vAlign w:val="center"/>
          </w:tcPr>
          <w:p w14:paraId="01058E2E" w14:textId="77777777" w:rsidR="00A746B4" w:rsidRPr="00661924" w:rsidRDefault="00A746B4" w:rsidP="00335064">
            <w:pPr>
              <w:keepNext/>
              <w:keepLines/>
              <w:spacing w:after="0"/>
              <w:rPr>
                <w:rFonts w:ascii="Arial" w:eastAsia="SimSun" w:hAnsi="Arial"/>
                <w:i/>
                <w:sz w:val="18"/>
              </w:rPr>
            </w:pPr>
          </w:p>
        </w:tc>
        <w:tc>
          <w:tcPr>
            <w:tcW w:w="3583" w:type="dxa"/>
            <w:shd w:val="clear" w:color="auto" w:fill="auto"/>
            <w:vAlign w:val="center"/>
          </w:tcPr>
          <w:p w14:paraId="4D2C2084"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RBG size</w:t>
            </w:r>
          </w:p>
        </w:tc>
        <w:tc>
          <w:tcPr>
            <w:tcW w:w="4050" w:type="dxa"/>
            <w:shd w:val="clear" w:color="auto" w:fill="auto"/>
            <w:vAlign w:val="center"/>
          </w:tcPr>
          <w:p w14:paraId="30E84EB5"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C</w:t>
            </w:r>
            <w:r w:rsidRPr="00A746B4">
              <w:rPr>
                <w:rFonts w:ascii="Arial" w:eastAsia="SimSun" w:hAnsi="Arial" w:hint="eastAsia"/>
                <w:sz w:val="18"/>
              </w:rPr>
              <w:t>onfig2</w:t>
            </w:r>
          </w:p>
        </w:tc>
      </w:tr>
      <w:tr w:rsidR="00A746B4" w:rsidRPr="00661924" w14:paraId="0F5B3BFE" w14:textId="77777777" w:rsidTr="00335064">
        <w:tc>
          <w:tcPr>
            <w:tcW w:w="1812" w:type="dxa"/>
            <w:vMerge/>
            <w:shd w:val="clear" w:color="auto" w:fill="auto"/>
            <w:vAlign w:val="center"/>
          </w:tcPr>
          <w:p w14:paraId="7DB7B8A2" w14:textId="77777777" w:rsidR="00A746B4" w:rsidRPr="00661924" w:rsidRDefault="00A746B4" w:rsidP="00335064">
            <w:pPr>
              <w:keepNext/>
              <w:keepLines/>
              <w:spacing w:after="0"/>
              <w:rPr>
                <w:rFonts w:ascii="Arial" w:eastAsia="SimSun" w:hAnsi="Arial"/>
                <w:i/>
                <w:sz w:val="18"/>
              </w:rPr>
            </w:pPr>
          </w:p>
        </w:tc>
        <w:tc>
          <w:tcPr>
            <w:tcW w:w="3583" w:type="dxa"/>
            <w:shd w:val="clear" w:color="auto" w:fill="auto"/>
            <w:vAlign w:val="center"/>
          </w:tcPr>
          <w:p w14:paraId="0C33250D"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4050" w:type="dxa"/>
            <w:shd w:val="clear" w:color="auto" w:fill="auto"/>
            <w:vAlign w:val="center"/>
          </w:tcPr>
          <w:p w14:paraId="2121237D"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Non-interleaved</w:t>
            </w:r>
          </w:p>
        </w:tc>
      </w:tr>
      <w:tr w:rsidR="00A746B4" w:rsidRPr="00661924" w14:paraId="6F34BFF3" w14:textId="77777777" w:rsidTr="00335064">
        <w:tc>
          <w:tcPr>
            <w:tcW w:w="1812" w:type="dxa"/>
            <w:vMerge/>
            <w:shd w:val="clear" w:color="auto" w:fill="auto"/>
            <w:vAlign w:val="center"/>
          </w:tcPr>
          <w:p w14:paraId="3A1940FC"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75DEE8D9"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4050" w:type="dxa"/>
            <w:shd w:val="clear" w:color="auto" w:fill="auto"/>
            <w:vAlign w:val="center"/>
          </w:tcPr>
          <w:p w14:paraId="0397BCDB"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N/A</w:t>
            </w:r>
          </w:p>
        </w:tc>
      </w:tr>
      <w:tr w:rsidR="00A746B4" w:rsidRPr="00661924" w14:paraId="1D7A99B3" w14:textId="77777777" w:rsidTr="00335064">
        <w:tc>
          <w:tcPr>
            <w:tcW w:w="1812" w:type="dxa"/>
            <w:vMerge w:val="restart"/>
            <w:shd w:val="clear" w:color="auto" w:fill="auto"/>
            <w:vAlign w:val="center"/>
          </w:tcPr>
          <w:p w14:paraId="55B4B56D"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PDSCH DMRS configuration</w:t>
            </w:r>
          </w:p>
        </w:tc>
        <w:tc>
          <w:tcPr>
            <w:tcW w:w="3583" w:type="dxa"/>
            <w:shd w:val="clear" w:color="auto" w:fill="auto"/>
            <w:vAlign w:val="center"/>
          </w:tcPr>
          <w:p w14:paraId="10A10306" w14:textId="77777777" w:rsidR="00A746B4" w:rsidRPr="00661924" w:rsidRDefault="00A746B4" w:rsidP="00335064">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4050" w:type="dxa"/>
            <w:shd w:val="clear" w:color="auto" w:fill="auto"/>
            <w:vAlign w:val="center"/>
          </w:tcPr>
          <w:p w14:paraId="0BFDAA4A"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Type 1</w:t>
            </w:r>
          </w:p>
        </w:tc>
      </w:tr>
      <w:tr w:rsidR="00A746B4" w:rsidRPr="00661924" w14:paraId="752FA97C" w14:textId="77777777" w:rsidTr="00335064">
        <w:tc>
          <w:tcPr>
            <w:tcW w:w="1812" w:type="dxa"/>
            <w:vMerge/>
            <w:shd w:val="clear" w:color="auto" w:fill="auto"/>
            <w:vAlign w:val="center"/>
          </w:tcPr>
          <w:p w14:paraId="03672014"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26464DA6" w14:textId="77777777" w:rsidR="00A746B4" w:rsidRPr="00661924" w:rsidRDefault="00A746B4" w:rsidP="00335064">
            <w:pPr>
              <w:keepNext/>
              <w:keepLines/>
              <w:spacing w:after="0"/>
              <w:rPr>
                <w:rFonts w:ascii="Arial" w:eastAsia="SimSun" w:hAnsi="Arial" w:cs="Arial"/>
                <w:sz w:val="18"/>
                <w:szCs w:val="18"/>
              </w:rPr>
            </w:pPr>
            <w:r w:rsidRPr="00661924">
              <w:rPr>
                <w:rFonts w:ascii="Arial" w:eastAsia="SimSun" w:hAnsi="Arial" w:cs="Arial" w:hint="eastAsia"/>
                <w:sz w:val="18"/>
                <w:szCs w:val="18"/>
              </w:rPr>
              <w:t>Position of the first DM-RS for downlink</w:t>
            </w:r>
          </w:p>
        </w:tc>
        <w:tc>
          <w:tcPr>
            <w:tcW w:w="4050" w:type="dxa"/>
            <w:shd w:val="clear" w:color="auto" w:fill="auto"/>
            <w:vAlign w:val="center"/>
          </w:tcPr>
          <w:p w14:paraId="721D9D7D"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3</w:t>
            </w:r>
          </w:p>
        </w:tc>
      </w:tr>
      <w:tr w:rsidR="00A746B4" w:rsidRPr="00661924" w14:paraId="30B12C64" w14:textId="77777777" w:rsidTr="00335064">
        <w:tc>
          <w:tcPr>
            <w:tcW w:w="1812" w:type="dxa"/>
            <w:vMerge/>
            <w:shd w:val="clear" w:color="auto" w:fill="auto"/>
            <w:vAlign w:val="center"/>
          </w:tcPr>
          <w:p w14:paraId="4085FB99"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6F11F8AB"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Number of additional DMRS</w:t>
            </w:r>
          </w:p>
        </w:tc>
        <w:tc>
          <w:tcPr>
            <w:tcW w:w="4050" w:type="dxa"/>
            <w:shd w:val="clear" w:color="auto" w:fill="auto"/>
            <w:vAlign w:val="center"/>
          </w:tcPr>
          <w:p w14:paraId="1F7D9B07"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1</w:t>
            </w:r>
          </w:p>
        </w:tc>
      </w:tr>
      <w:tr w:rsidR="00A746B4" w:rsidRPr="00661924" w14:paraId="1F565D6E" w14:textId="77777777" w:rsidTr="00335064">
        <w:tc>
          <w:tcPr>
            <w:tcW w:w="1812" w:type="dxa"/>
            <w:vMerge/>
            <w:shd w:val="clear" w:color="auto" w:fill="auto"/>
            <w:vAlign w:val="center"/>
          </w:tcPr>
          <w:p w14:paraId="1800D1CC" w14:textId="77777777" w:rsidR="00A746B4" w:rsidRPr="00661924" w:rsidRDefault="00A746B4" w:rsidP="00335064">
            <w:pPr>
              <w:keepNext/>
              <w:keepLines/>
              <w:spacing w:after="0"/>
              <w:rPr>
                <w:rFonts w:ascii="Arial" w:eastAsia="SimSun" w:hAnsi="Arial"/>
                <w:sz w:val="18"/>
              </w:rPr>
            </w:pPr>
          </w:p>
        </w:tc>
        <w:tc>
          <w:tcPr>
            <w:tcW w:w="3583" w:type="dxa"/>
            <w:shd w:val="clear" w:color="auto" w:fill="auto"/>
            <w:vAlign w:val="center"/>
          </w:tcPr>
          <w:p w14:paraId="727D2DF0" w14:textId="77777777" w:rsidR="00A746B4" w:rsidRPr="00661924" w:rsidRDefault="00A746B4" w:rsidP="00335064">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4050" w:type="dxa"/>
            <w:shd w:val="clear" w:color="auto" w:fill="auto"/>
            <w:vAlign w:val="center"/>
          </w:tcPr>
          <w:p w14:paraId="47583E2F" w14:textId="77777777" w:rsidR="00A746B4" w:rsidRPr="00A746B4" w:rsidRDefault="00A746B4" w:rsidP="00335064">
            <w:pPr>
              <w:keepNext/>
              <w:keepLines/>
              <w:spacing w:after="0"/>
              <w:jc w:val="center"/>
              <w:rPr>
                <w:rFonts w:ascii="Arial" w:eastAsia="SimSun" w:hAnsi="Arial"/>
                <w:sz w:val="18"/>
              </w:rPr>
            </w:pPr>
            <w:r w:rsidRPr="00A746B4">
              <w:rPr>
                <w:rFonts w:ascii="Arial" w:eastAsia="SimSun" w:hAnsi="Arial"/>
                <w:sz w:val="18"/>
              </w:rPr>
              <w:t>1</w:t>
            </w:r>
          </w:p>
        </w:tc>
      </w:tr>
    </w:tbl>
    <w:p w14:paraId="4F4AFBF5" w14:textId="77777777" w:rsidR="00A746B4" w:rsidRDefault="00A746B4" w:rsidP="00A746B4">
      <w:pPr>
        <w:pStyle w:val="Caption"/>
        <w:jc w:val="center"/>
        <w:rPr>
          <w:sz w:val="28"/>
          <w:szCs w:val="28"/>
        </w:rPr>
      </w:pPr>
    </w:p>
    <w:p w14:paraId="0AB0CC49" w14:textId="77777777" w:rsidR="00A746B4" w:rsidRPr="00D3531F" w:rsidRDefault="00A746B4" w:rsidP="00A746B4">
      <w:pPr>
        <w:pStyle w:val="Caption"/>
        <w:jc w:val="center"/>
        <w:rPr>
          <w:rFonts w:asciiTheme="minorBidi" w:hAnsiTheme="minorBidi"/>
          <w:sz w:val="28"/>
          <w:szCs w:val="28"/>
          <w:lang w:val="en-GB"/>
        </w:rPr>
      </w:pPr>
      <w:r w:rsidRPr="00D3531F">
        <w:rPr>
          <w:sz w:val="28"/>
          <w:szCs w:val="28"/>
        </w:rPr>
        <w:t xml:space="preserve">Table </w:t>
      </w:r>
      <w:r w:rsidRPr="00D3531F">
        <w:rPr>
          <w:sz w:val="28"/>
          <w:szCs w:val="28"/>
        </w:rPr>
        <w:fldChar w:fldCharType="begin"/>
      </w:r>
      <w:r w:rsidRPr="00D3531F">
        <w:rPr>
          <w:sz w:val="28"/>
          <w:szCs w:val="28"/>
        </w:rPr>
        <w:instrText xml:space="preserve"> SEQ Table \* ARABIC </w:instrText>
      </w:r>
      <w:r w:rsidRPr="00D3531F">
        <w:rPr>
          <w:sz w:val="28"/>
          <w:szCs w:val="28"/>
        </w:rPr>
        <w:fldChar w:fldCharType="separate"/>
      </w:r>
      <w:r>
        <w:rPr>
          <w:noProof/>
          <w:sz w:val="28"/>
          <w:szCs w:val="28"/>
        </w:rPr>
        <w:t>3</w:t>
      </w:r>
      <w:r w:rsidRPr="00D3531F">
        <w:rPr>
          <w:sz w:val="28"/>
          <w:szCs w:val="28"/>
        </w:rPr>
        <w:fldChar w:fldCharType="end"/>
      </w:r>
      <w:r w:rsidRPr="00D3531F">
        <w:rPr>
          <w:sz w:val="28"/>
          <w:szCs w:val="28"/>
        </w:rPr>
        <w:t xml:space="preserve">. </w:t>
      </w:r>
      <w:r>
        <w:rPr>
          <w:rFonts w:asciiTheme="minorBidi" w:hAnsiTheme="minorBidi"/>
          <w:sz w:val="28"/>
          <w:szCs w:val="28"/>
          <w:lang w:val="en-GB"/>
        </w:rPr>
        <w:t>LTE Interf. cell</w:t>
      </w:r>
      <w:r w:rsidRPr="00D3531F">
        <w:rPr>
          <w:rFonts w:asciiTheme="minorBidi" w:hAnsiTheme="minorBidi"/>
          <w:sz w:val="28"/>
          <w:szCs w:val="28"/>
          <w:lang w:val="en-GB"/>
        </w:rPr>
        <w:t xml:space="preserve"> parameters</w:t>
      </w:r>
    </w:p>
    <w:tbl>
      <w:tblPr>
        <w:tblStyle w:val="TableGrid"/>
        <w:tblW w:w="9629" w:type="dxa"/>
        <w:tblLook w:val="04A0" w:firstRow="1" w:lastRow="0" w:firstColumn="1" w:lastColumn="0" w:noHBand="0" w:noVBand="1"/>
      </w:tblPr>
      <w:tblGrid>
        <w:gridCol w:w="2167"/>
        <w:gridCol w:w="2432"/>
        <w:gridCol w:w="2566"/>
        <w:gridCol w:w="2464"/>
      </w:tblGrid>
      <w:tr w:rsidR="00A746B4" w:rsidRPr="00665247" w14:paraId="3EFF9271" w14:textId="77777777" w:rsidTr="00335064">
        <w:tc>
          <w:tcPr>
            <w:tcW w:w="2167" w:type="dxa"/>
          </w:tcPr>
          <w:p w14:paraId="3B99BDAC" w14:textId="77777777" w:rsidR="00A746B4" w:rsidRPr="00CB240E" w:rsidRDefault="00A746B4" w:rsidP="00335064">
            <w:pPr>
              <w:pStyle w:val="TAC"/>
              <w:rPr>
                <w:rFonts w:asciiTheme="minorBidi" w:hAnsiTheme="minorBidi"/>
                <w:b/>
                <w:bCs/>
                <w:szCs w:val="18"/>
                <w:lang w:val="en-GB"/>
              </w:rPr>
            </w:pPr>
          </w:p>
        </w:tc>
        <w:tc>
          <w:tcPr>
            <w:tcW w:w="2432" w:type="dxa"/>
          </w:tcPr>
          <w:p w14:paraId="140E4F52" w14:textId="77777777" w:rsidR="00A746B4" w:rsidRDefault="00A746B4" w:rsidP="00335064">
            <w:pPr>
              <w:pStyle w:val="TAC"/>
              <w:rPr>
                <w:rFonts w:asciiTheme="minorBidi" w:hAnsiTheme="minorBidi"/>
                <w:b/>
                <w:bCs/>
                <w:szCs w:val="18"/>
                <w:lang w:val="en-GB"/>
              </w:rPr>
            </w:pPr>
            <w:r>
              <w:rPr>
                <w:rFonts w:asciiTheme="minorBidi" w:hAnsiTheme="minorBidi"/>
                <w:b/>
                <w:bCs/>
                <w:szCs w:val="18"/>
                <w:lang w:val="en-GB"/>
              </w:rPr>
              <w:t xml:space="preserve">Cell 0(DSS) </w:t>
            </w:r>
          </w:p>
        </w:tc>
        <w:tc>
          <w:tcPr>
            <w:tcW w:w="2566" w:type="dxa"/>
          </w:tcPr>
          <w:p w14:paraId="0405BC7B" w14:textId="77777777" w:rsidR="00A746B4" w:rsidRPr="00CB240E" w:rsidRDefault="00A746B4" w:rsidP="00335064">
            <w:pPr>
              <w:pStyle w:val="TAC"/>
              <w:rPr>
                <w:rFonts w:asciiTheme="minorBidi" w:hAnsiTheme="minorBidi"/>
                <w:b/>
                <w:bCs/>
                <w:szCs w:val="18"/>
                <w:lang w:val="en-GB"/>
              </w:rPr>
            </w:pPr>
            <w:r>
              <w:rPr>
                <w:rFonts w:asciiTheme="minorBidi" w:hAnsiTheme="minorBidi"/>
                <w:b/>
                <w:bCs/>
                <w:szCs w:val="18"/>
                <w:lang w:val="en-GB"/>
              </w:rPr>
              <w:t xml:space="preserve">LTE </w:t>
            </w:r>
            <w:r w:rsidRPr="00CB240E">
              <w:rPr>
                <w:rFonts w:asciiTheme="minorBidi" w:hAnsiTheme="minorBidi"/>
                <w:b/>
                <w:bCs/>
                <w:szCs w:val="18"/>
                <w:lang w:val="en-GB"/>
              </w:rPr>
              <w:t xml:space="preserve">Interf. </w:t>
            </w:r>
            <w:r w:rsidRPr="0068389C">
              <w:rPr>
                <w:rFonts w:asciiTheme="minorBidi" w:hAnsiTheme="minorBidi" w:hint="eastAsia"/>
                <w:b/>
                <w:bCs/>
                <w:szCs w:val="18"/>
                <w:lang w:val="en-GB"/>
              </w:rPr>
              <w:t>cell</w:t>
            </w:r>
            <w:r w:rsidRPr="00CB240E">
              <w:rPr>
                <w:rFonts w:asciiTheme="minorBidi" w:hAnsiTheme="minorBidi"/>
                <w:b/>
                <w:bCs/>
                <w:szCs w:val="18"/>
                <w:lang w:val="en-GB"/>
              </w:rPr>
              <w:t xml:space="preserve"> </w:t>
            </w:r>
            <w:r>
              <w:rPr>
                <w:rFonts w:asciiTheme="minorBidi" w:hAnsiTheme="minorBidi"/>
                <w:b/>
                <w:bCs/>
                <w:szCs w:val="18"/>
                <w:lang w:val="en-GB"/>
              </w:rPr>
              <w:t>1</w:t>
            </w:r>
          </w:p>
        </w:tc>
        <w:tc>
          <w:tcPr>
            <w:tcW w:w="2464" w:type="dxa"/>
          </w:tcPr>
          <w:p w14:paraId="6B1C7D4B" w14:textId="77777777" w:rsidR="00A746B4" w:rsidRPr="00CB240E" w:rsidRDefault="00A746B4" w:rsidP="00335064">
            <w:pPr>
              <w:pStyle w:val="TAC"/>
              <w:rPr>
                <w:rFonts w:asciiTheme="minorBidi" w:hAnsiTheme="minorBidi"/>
                <w:b/>
                <w:bCs/>
                <w:szCs w:val="18"/>
                <w:lang w:val="en-GB"/>
              </w:rPr>
            </w:pPr>
            <w:r>
              <w:rPr>
                <w:rFonts w:asciiTheme="minorBidi" w:hAnsiTheme="minorBidi"/>
                <w:b/>
                <w:bCs/>
                <w:szCs w:val="18"/>
                <w:lang w:val="en-GB"/>
              </w:rPr>
              <w:t xml:space="preserve">LTE </w:t>
            </w:r>
            <w:r w:rsidRPr="00CB240E">
              <w:rPr>
                <w:rFonts w:asciiTheme="minorBidi" w:hAnsiTheme="minorBidi"/>
                <w:b/>
                <w:bCs/>
                <w:szCs w:val="18"/>
                <w:lang w:val="en-GB"/>
              </w:rPr>
              <w:t xml:space="preserve">Interf. </w:t>
            </w:r>
            <w:r w:rsidRPr="0068389C">
              <w:rPr>
                <w:rFonts w:asciiTheme="minorBidi" w:hAnsiTheme="minorBidi" w:hint="eastAsia"/>
                <w:b/>
                <w:bCs/>
                <w:szCs w:val="18"/>
                <w:lang w:val="en-GB"/>
              </w:rPr>
              <w:t>cell</w:t>
            </w:r>
            <w:r w:rsidRPr="00CB240E">
              <w:rPr>
                <w:rFonts w:asciiTheme="minorBidi" w:hAnsiTheme="minorBidi"/>
                <w:b/>
                <w:bCs/>
                <w:szCs w:val="18"/>
                <w:lang w:val="en-GB"/>
              </w:rPr>
              <w:t xml:space="preserve"> </w:t>
            </w:r>
            <w:r>
              <w:rPr>
                <w:rFonts w:asciiTheme="minorBidi" w:hAnsiTheme="minorBidi"/>
                <w:b/>
                <w:bCs/>
                <w:szCs w:val="18"/>
                <w:lang w:val="en-GB"/>
              </w:rPr>
              <w:t>2</w:t>
            </w:r>
          </w:p>
        </w:tc>
      </w:tr>
      <w:tr w:rsidR="00A746B4" w:rsidRPr="00665247" w14:paraId="6F66ADDB" w14:textId="77777777" w:rsidTr="00335064">
        <w:tc>
          <w:tcPr>
            <w:tcW w:w="2167" w:type="dxa"/>
          </w:tcPr>
          <w:p w14:paraId="6DA1DDFA" w14:textId="77777777" w:rsidR="00A746B4" w:rsidRPr="00665247" w:rsidRDefault="00A746B4" w:rsidP="00335064">
            <w:pPr>
              <w:pStyle w:val="TAC"/>
              <w:jc w:val="left"/>
              <w:rPr>
                <w:rFonts w:asciiTheme="minorBidi" w:hAnsiTheme="minorBidi"/>
                <w:szCs w:val="18"/>
                <w:lang w:val="en-GB"/>
              </w:rPr>
            </w:pPr>
            <w:r w:rsidRPr="00C2057D">
              <w:rPr>
                <w:rFonts w:eastAsia="SimSun"/>
                <w:lang w:val="fr-FR"/>
              </w:rPr>
              <w:t>carrier centre subcarrier</w:t>
            </w:r>
          </w:p>
        </w:tc>
        <w:tc>
          <w:tcPr>
            <w:tcW w:w="7462" w:type="dxa"/>
            <w:gridSpan w:val="3"/>
          </w:tcPr>
          <w:p w14:paraId="75CDB35B" w14:textId="77777777" w:rsidR="00A746B4" w:rsidRPr="00665247" w:rsidRDefault="00A746B4" w:rsidP="00335064">
            <w:pPr>
              <w:pStyle w:val="TAC"/>
              <w:rPr>
                <w:rFonts w:asciiTheme="minorBidi" w:hAnsiTheme="minorBidi"/>
                <w:szCs w:val="18"/>
                <w:lang w:val="en-GB"/>
              </w:rPr>
            </w:pPr>
            <w:r w:rsidRPr="00661924">
              <w:rPr>
                <w:rFonts w:eastAsia="SimSun"/>
              </w:rPr>
              <w:t>Same as NR carrier</w:t>
            </w:r>
            <w:r w:rsidRPr="00661924">
              <w:rPr>
                <w:rFonts w:eastAsia="SimSun" w:hint="eastAsia"/>
              </w:rPr>
              <w:t xml:space="preserve"> </w:t>
            </w:r>
            <w:r w:rsidRPr="00661924">
              <w:rPr>
                <w:rFonts w:eastAsia="SimSun"/>
              </w:rPr>
              <w:t>centre subcarrier</w:t>
            </w:r>
          </w:p>
        </w:tc>
      </w:tr>
      <w:tr w:rsidR="00A746B4" w:rsidRPr="00665247" w14:paraId="3E043A67" w14:textId="77777777" w:rsidTr="00335064">
        <w:tc>
          <w:tcPr>
            <w:tcW w:w="2167" w:type="dxa"/>
          </w:tcPr>
          <w:p w14:paraId="512897E1" w14:textId="77777777" w:rsidR="00A746B4" w:rsidRDefault="00A746B4" w:rsidP="00335064">
            <w:pPr>
              <w:pStyle w:val="TAC"/>
              <w:jc w:val="left"/>
              <w:rPr>
                <w:rFonts w:asciiTheme="minorBidi" w:hAnsiTheme="minorBidi"/>
                <w:szCs w:val="18"/>
                <w:lang w:val="en-GB"/>
              </w:rPr>
            </w:pPr>
            <w:r>
              <w:rPr>
                <w:rFonts w:asciiTheme="minorBidi" w:hAnsiTheme="minorBidi"/>
                <w:szCs w:val="18"/>
                <w:lang w:val="en-GB"/>
              </w:rPr>
              <w:t>BW(MHz)</w:t>
            </w:r>
          </w:p>
        </w:tc>
        <w:tc>
          <w:tcPr>
            <w:tcW w:w="7462" w:type="dxa"/>
            <w:gridSpan w:val="3"/>
          </w:tcPr>
          <w:p w14:paraId="1D576D2E"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10</w:t>
            </w:r>
          </w:p>
        </w:tc>
      </w:tr>
      <w:tr w:rsidR="00A746B4" w:rsidRPr="00665247" w14:paraId="5ED24145" w14:textId="77777777" w:rsidTr="00335064">
        <w:tc>
          <w:tcPr>
            <w:tcW w:w="2167" w:type="dxa"/>
          </w:tcPr>
          <w:p w14:paraId="43416034" w14:textId="77777777" w:rsidR="00A746B4" w:rsidRDefault="00A746B4" w:rsidP="00335064">
            <w:pPr>
              <w:pStyle w:val="TAC"/>
              <w:jc w:val="left"/>
              <w:rPr>
                <w:rFonts w:asciiTheme="minorBidi" w:hAnsiTheme="minorBidi"/>
                <w:szCs w:val="18"/>
                <w:lang w:val="en-GB"/>
              </w:rPr>
            </w:pPr>
            <w:r w:rsidRPr="0060163E">
              <w:rPr>
                <w:rFonts w:eastAsia="MS PGothic" w:cs="Arial"/>
              </w:rPr>
              <w:t>Resource allocation</w:t>
            </w:r>
          </w:p>
        </w:tc>
        <w:tc>
          <w:tcPr>
            <w:tcW w:w="7462" w:type="dxa"/>
            <w:gridSpan w:val="3"/>
          </w:tcPr>
          <w:p w14:paraId="3E147C1D" w14:textId="77777777" w:rsidR="00A746B4" w:rsidRPr="00474951" w:rsidRDefault="00A746B4" w:rsidP="00335064">
            <w:pPr>
              <w:spacing w:after="0"/>
              <w:rPr>
                <w:rFonts w:ascii="Arial" w:eastAsia="MS PGothic" w:hAnsi="Arial" w:cs="Arial"/>
                <w:sz w:val="18"/>
              </w:rPr>
            </w:pPr>
            <w:r w:rsidRPr="00474951">
              <w:rPr>
                <w:rFonts w:ascii="Arial" w:eastAsia="MS PGothic" w:hAnsi="Arial" w:cs="Arial"/>
                <w:sz w:val="18"/>
              </w:rPr>
              <w:t>Random full band (50PRB) on/off model, proportional to the average resource utilization in the interfering cells;</w:t>
            </w:r>
          </w:p>
          <w:p w14:paraId="32EA3A7B" w14:textId="77777777" w:rsidR="00A746B4" w:rsidRPr="00665247" w:rsidRDefault="00A746B4" w:rsidP="00335064">
            <w:pPr>
              <w:pStyle w:val="TAC"/>
              <w:jc w:val="left"/>
              <w:rPr>
                <w:rFonts w:asciiTheme="minorBidi" w:hAnsiTheme="minorBidi"/>
                <w:szCs w:val="18"/>
                <w:lang w:val="en-GB"/>
              </w:rPr>
            </w:pPr>
            <w:r w:rsidRPr="0060163E">
              <w:rPr>
                <w:rFonts w:eastAsia="MS PGothic" w:cs="Arial"/>
              </w:rPr>
              <w:t xml:space="preserve">ON/OFF pattern depends on the </w:t>
            </w:r>
            <w:r w:rsidRPr="00474951">
              <w:rPr>
                <w:rFonts w:eastAsia="MS PGothic" w:cs="Arial"/>
                <w:highlight w:val="yellow"/>
              </w:rPr>
              <w:t>Possion distribution</w:t>
            </w:r>
            <w:r w:rsidRPr="005E2194">
              <w:rPr>
                <w:rStyle w:val="FootnoteReference"/>
                <w:rFonts w:eastAsia="MS PGothic" w:cs="Arial"/>
                <w:b w:val="0"/>
                <w:bCs/>
                <w:highlight w:val="yellow"/>
              </w:rPr>
              <w:footnoteReference w:id="2"/>
            </w:r>
          </w:p>
        </w:tc>
      </w:tr>
      <w:tr w:rsidR="00A746B4" w:rsidRPr="00665247" w14:paraId="13FE1BE3" w14:textId="77777777" w:rsidTr="00335064">
        <w:tc>
          <w:tcPr>
            <w:tcW w:w="2167" w:type="dxa"/>
          </w:tcPr>
          <w:p w14:paraId="431EE3EF" w14:textId="77777777" w:rsidR="00A746B4" w:rsidRPr="0060163E" w:rsidRDefault="00A746B4" w:rsidP="00335064">
            <w:pPr>
              <w:pStyle w:val="TAC"/>
              <w:jc w:val="left"/>
              <w:rPr>
                <w:rFonts w:eastAsia="MS PGothic" w:cs="Arial"/>
              </w:rPr>
            </w:pPr>
            <w:r w:rsidRPr="0060163E">
              <w:rPr>
                <w:rFonts w:eastAsia="MS PGothic" w:cs="Arial"/>
              </w:rPr>
              <w:t>Non-full buffer interference Model</w:t>
            </w:r>
            <w:r w:rsidRPr="005E2194">
              <w:rPr>
                <w:rStyle w:val="FootnoteReference"/>
                <w:rFonts w:eastAsia="MS PGothic" w:cs="Arial"/>
                <w:b w:val="0"/>
                <w:bCs/>
              </w:rPr>
              <w:footnoteReference w:id="3"/>
            </w:r>
          </w:p>
        </w:tc>
        <w:tc>
          <w:tcPr>
            <w:tcW w:w="7462" w:type="dxa"/>
            <w:gridSpan w:val="3"/>
          </w:tcPr>
          <w:p w14:paraId="131B28EF" w14:textId="77777777" w:rsidR="00A746B4" w:rsidRDefault="00A746B4" w:rsidP="00335064">
            <w:pPr>
              <w:pStyle w:val="TAC"/>
              <w:jc w:val="left"/>
              <w:rPr>
                <w:rFonts w:asciiTheme="minorBidi" w:hAnsiTheme="minorBidi"/>
                <w:szCs w:val="18"/>
                <w:lang w:val="en-GB"/>
              </w:rPr>
            </w:pPr>
            <w:r w:rsidRPr="0060163E">
              <w:rPr>
                <w:rFonts w:eastAsia="MS PGothic" w:cs="Arial"/>
              </w:rPr>
              <w:t>Interfering PDSCH transmissions in interfering cells are randomly &amp; independently active over the full band with an activity in time domain equal on average to the targeted resource utilization</w:t>
            </w:r>
          </w:p>
        </w:tc>
      </w:tr>
      <w:tr w:rsidR="00A746B4" w:rsidRPr="00665247" w14:paraId="2137CB48" w14:textId="77777777" w:rsidTr="00335064">
        <w:tc>
          <w:tcPr>
            <w:tcW w:w="2167" w:type="dxa"/>
          </w:tcPr>
          <w:p w14:paraId="16809CBF" w14:textId="77777777" w:rsidR="00A746B4" w:rsidRDefault="00A746B4" w:rsidP="00335064">
            <w:pPr>
              <w:pStyle w:val="TAC"/>
              <w:jc w:val="left"/>
              <w:rPr>
                <w:rFonts w:asciiTheme="minorBidi" w:hAnsiTheme="minorBidi"/>
                <w:szCs w:val="18"/>
                <w:lang w:val="en-GB"/>
              </w:rPr>
            </w:pPr>
            <w:r w:rsidRPr="0060163E">
              <w:rPr>
                <w:rFonts w:eastAsia="MS PGothic" w:cs="Arial"/>
              </w:rPr>
              <w:t>Average resource utilization</w:t>
            </w:r>
          </w:p>
        </w:tc>
        <w:tc>
          <w:tcPr>
            <w:tcW w:w="7462" w:type="dxa"/>
            <w:gridSpan w:val="3"/>
          </w:tcPr>
          <w:p w14:paraId="5F0A1796"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20%, [0%, 50%, 100%]</w:t>
            </w:r>
          </w:p>
        </w:tc>
      </w:tr>
      <w:tr w:rsidR="00A746B4" w:rsidRPr="00665247" w14:paraId="4A7DEC0B" w14:textId="77777777" w:rsidTr="00335064">
        <w:tc>
          <w:tcPr>
            <w:tcW w:w="2167" w:type="dxa"/>
          </w:tcPr>
          <w:p w14:paraId="747E514F" w14:textId="77777777" w:rsidR="00A746B4" w:rsidRDefault="00A746B4" w:rsidP="00335064">
            <w:pPr>
              <w:pStyle w:val="TAC"/>
              <w:jc w:val="left"/>
              <w:rPr>
                <w:rFonts w:asciiTheme="minorBidi" w:hAnsiTheme="minorBidi"/>
                <w:szCs w:val="18"/>
                <w:lang w:val="en-GB"/>
              </w:rPr>
            </w:pPr>
            <w:r>
              <w:rPr>
                <w:rFonts w:asciiTheme="minorBidi" w:hAnsiTheme="minorBidi"/>
                <w:szCs w:val="18"/>
                <w:lang w:val="en-GB"/>
              </w:rPr>
              <w:t>CP Type</w:t>
            </w:r>
          </w:p>
        </w:tc>
        <w:tc>
          <w:tcPr>
            <w:tcW w:w="7462" w:type="dxa"/>
            <w:gridSpan w:val="3"/>
          </w:tcPr>
          <w:p w14:paraId="2D0240D5"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Normal</w:t>
            </w:r>
          </w:p>
        </w:tc>
      </w:tr>
      <w:tr w:rsidR="00A746B4" w:rsidRPr="00665247" w14:paraId="1DB41949" w14:textId="77777777" w:rsidTr="00335064">
        <w:tc>
          <w:tcPr>
            <w:tcW w:w="2167" w:type="dxa"/>
          </w:tcPr>
          <w:p w14:paraId="5BD53278" w14:textId="77777777" w:rsidR="00A746B4" w:rsidRPr="00665247" w:rsidRDefault="00A746B4" w:rsidP="00335064">
            <w:pPr>
              <w:pStyle w:val="TAC"/>
              <w:jc w:val="left"/>
              <w:rPr>
                <w:rFonts w:asciiTheme="minorBidi" w:hAnsiTheme="minorBidi"/>
                <w:szCs w:val="18"/>
                <w:lang w:val="en-GB"/>
              </w:rPr>
            </w:pPr>
            <w:r>
              <w:rPr>
                <w:rFonts w:asciiTheme="minorBidi" w:hAnsiTheme="minorBidi"/>
                <w:szCs w:val="18"/>
                <w:lang w:val="en-GB"/>
              </w:rPr>
              <w:t>Time offset(us)</w:t>
            </w:r>
          </w:p>
        </w:tc>
        <w:tc>
          <w:tcPr>
            <w:tcW w:w="2432" w:type="dxa"/>
          </w:tcPr>
          <w:p w14:paraId="1CFE0295" w14:textId="77777777" w:rsidR="00A746B4" w:rsidRDefault="00A746B4" w:rsidP="00335064">
            <w:pPr>
              <w:pStyle w:val="TAC"/>
              <w:rPr>
                <w:rFonts w:asciiTheme="minorBidi" w:hAnsiTheme="minorBidi"/>
                <w:szCs w:val="18"/>
                <w:lang w:val="en-GB"/>
              </w:rPr>
            </w:pPr>
            <w:r>
              <w:rPr>
                <w:rFonts w:asciiTheme="minorBidi" w:hAnsiTheme="minorBidi"/>
                <w:szCs w:val="18"/>
                <w:lang w:val="en-GB"/>
              </w:rPr>
              <w:t>0</w:t>
            </w:r>
          </w:p>
        </w:tc>
        <w:tc>
          <w:tcPr>
            <w:tcW w:w="2566" w:type="dxa"/>
          </w:tcPr>
          <w:p w14:paraId="57B5D190"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3</w:t>
            </w:r>
          </w:p>
        </w:tc>
        <w:tc>
          <w:tcPr>
            <w:tcW w:w="2464" w:type="dxa"/>
          </w:tcPr>
          <w:p w14:paraId="75356D6E" w14:textId="77777777" w:rsidR="00A746B4" w:rsidRPr="00665247" w:rsidRDefault="00A746B4" w:rsidP="00335064">
            <w:pPr>
              <w:pStyle w:val="TAC"/>
              <w:rPr>
                <w:rFonts w:asciiTheme="minorBidi" w:hAnsiTheme="minorBidi"/>
                <w:szCs w:val="18"/>
                <w:lang w:val="en-GB"/>
              </w:rPr>
            </w:pPr>
            <w:r w:rsidRPr="00665247">
              <w:rPr>
                <w:rFonts w:asciiTheme="minorBidi" w:hAnsiTheme="minorBidi"/>
                <w:szCs w:val="18"/>
                <w:lang w:val="en-GB"/>
              </w:rPr>
              <w:t>​</w:t>
            </w:r>
            <w:r>
              <w:rPr>
                <w:rFonts w:asciiTheme="minorBidi" w:hAnsiTheme="minorBidi"/>
                <w:szCs w:val="18"/>
                <w:lang w:val="en-GB"/>
              </w:rPr>
              <w:t>-1</w:t>
            </w:r>
          </w:p>
        </w:tc>
      </w:tr>
      <w:tr w:rsidR="00A746B4" w:rsidRPr="00665247" w14:paraId="4464737B" w14:textId="77777777" w:rsidTr="00335064">
        <w:tc>
          <w:tcPr>
            <w:tcW w:w="2167" w:type="dxa"/>
          </w:tcPr>
          <w:p w14:paraId="213AD6F8" w14:textId="77777777" w:rsidR="00A746B4" w:rsidRPr="00665247" w:rsidRDefault="00A746B4" w:rsidP="00335064">
            <w:pPr>
              <w:pStyle w:val="TAC"/>
              <w:jc w:val="left"/>
              <w:rPr>
                <w:rFonts w:asciiTheme="minorBidi" w:hAnsiTheme="minorBidi"/>
                <w:szCs w:val="18"/>
                <w:lang w:val="en-GB"/>
              </w:rPr>
            </w:pPr>
            <w:r>
              <w:rPr>
                <w:rFonts w:asciiTheme="minorBidi" w:hAnsiTheme="minorBidi"/>
                <w:szCs w:val="18"/>
                <w:lang w:val="en-GB"/>
              </w:rPr>
              <w:t>Frequency offset(HZ)</w:t>
            </w:r>
          </w:p>
        </w:tc>
        <w:tc>
          <w:tcPr>
            <w:tcW w:w="2432" w:type="dxa"/>
          </w:tcPr>
          <w:p w14:paraId="6955AC93" w14:textId="77777777" w:rsidR="00A746B4" w:rsidRDefault="00A746B4" w:rsidP="00335064">
            <w:pPr>
              <w:pStyle w:val="TAC"/>
              <w:rPr>
                <w:rFonts w:asciiTheme="minorBidi" w:hAnsiTheme="minorBidi"/>
                <w:szCs w:val="18"/>
                <w:lang w:val="en-GB"/>
              </w:rPr>
            </w:pPr>
            <w:r>
              <w:rPr>
                <w:rFonts w:asciiTheme="minorBidi" w:hAnsiTheme="minorBidi"/>
                <w:szCs w:val="18"/>
                <w:lang w:val="en-GB"/>
              </w:rPr>
              <w:t>0</w:t>
            </w:r>
          </w:p>
        </w:tc>
        <w:tc>
          <w:tcPr>
            <w:tcW w:w="2566" w:type="dxa"/>
          </w:tcPr>
          <w:p w14:paraId="16CA845B"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300</w:t>
            </w:r>
          </w:p>
        </w:tc>
        <w:tc>
          <w:tcPr>
            <w:tcW w:w="2464" w:type="dxa"/>
          </w:tcPr>
          <w:p w14:paraId="724461AF"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-100</w:t>
            </w:r>
          </w:p>
        </w:tc>
      </w:tr>
      <w:tr w:rsidR="00A746B4" w:rsidRPr="00665247" w14:paraId="401CA675" w14:textId="77777777" w:rsidTr="00335064">
        <w:tc>
          <w:tcPr>
            <w:tcW w:w="2167" w:type="dxa"/>
          </w:tcPr>
          <w:p w14:paraId="5CAF07BB" w14:textId="77777777" w:rsidR="00A746B4" w:rsidRPr="00665247" w:rsidRDefault="00A746B4" w:rsidP="00335064">
            <w:pPr>
              <w:pStyle w:val="TAC"/>
              <w:jc w:val="left"/>
              <w:rPr>
                <w:rFonts w:asciiTheme="minorBidi" w:hAnsiTheme="minorBidi"/>
                <w:szCs w:val="18"/>
                <w:lang w:val="en-GB"/>
              </w:rPr>
            </w:pPr>
            <w:r>
              <w:rPr>
                <w:rFonts w:asciiTheme="minorBidi" w:hAnsiTheme="minorBidi"/>
                <w:szCs w:val="18"/>
                <w:lang w:val="en-GB"/>
              </w:rPr>
              <w:t xml:space="preserve">PDSCH </w:t>
            </w:r>
            <w:r w:rsidRPr="00665247">
              <w:rPr>
                <w:rFonts w:asciiTheme="minorBidi" w:hAnsiTheme="minorBidi"/>
                <w:szCs w:val="18"/>
                <w:lang w:val="en-GB"/>
              </w:rPr>
              <w:t>MCS</w:t>
            </w:r>
          </w:p>
        </w:tc>
        <w:tc>
          <w:tcPr>
            <w:tcW w:w="7462" w:type="dxa"/>
            <w:gridSpan w:val="3"/>
          </w:tcPr>
          <w:p w14:paraId="41C866CD"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Random 16QAM</w:t>
            </w:r>
          </w:p>
        </w:tc>
      </w:tr>
      <w:tr w:rsidR="00A746B4" w:rsidRPr="00665247" w14:paraId="645C8DCA" w14:textId="77777777" w:rsidTr="00335064">
        <w:tc>
          <w:tcPr>
            <w:tcW w:w="2167" w:type="dxa"/>
          </w:tcPr>
          <w:p w14:paraId="262AA422" w14:textId="77777777" w:rsidR="00A746B4" w:rsidRPr="00665247" w:rsidRDefault="00A746B4" w:rsidP="00335064">
            <w:pPr>
              <w:pStyle w:val="TAC"/>
              <w:jc w:val="left"/>
              <w:rPr>
                <w:rFonts w:asciiTheme="minorBidi" w:hAnsiTheme="minorBidi"/>
                <w:szCs w:val="18"/>
                <w:lang w:val="en-GB"/>
              </w:rPr>
            </w:pPr>
            <w:r>
              <w:rPr>
                <w:rFonts w:asciiTheme="minorBidi" w:hAnsiTheme="minorBidi"/>
                <w:szCs w:val="18"/>
                <w:lang w:val="en-GB"/>
              </w:rPr>
              <w:t>Precoding</w:t>
            </w:r>
          </w:p>
        </w:tc>
        <w:tc>
          <w:tcPr>
            <w:tcW w:w="7462" w:type="dxa"/>
            <w:gridSpan w:val="3"/>
          </w:tcPr>
          <w:p w14:paraId="4CE766B8"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TM4 Random PMI</w:t>
            </w:r>
          </w:p>
        </w:tc>
      </w:tr>
      <w:tr w:rsidR="00A746B4" w:rsidRPr="00665247" w14:paraId="27153CBA" w14:textId="77777777" w:rsidTr="00335064">
        <w:tc>
          <w:tcPr>
            <w:tcW w:w="2167" w:type="dxa"/>
          </w:tcPr>
          <w:p w14:paraId="4DB85C44" w14:textId="77777777" w:rsidR="00A746B4" w:rsidRPr="00661924" w:rsidRDefault="00A746B4" w:rsidP="00335064">
            <w:pPr>
              <w:pStyle w:val="TAC"/>
              <w:jc w:val="left"/>
              <w:rPr>
                <w:rFonts w:eastAsia="SimSun"/>
              </w:rPr>
            </w:pPr>
            <w:r>
              <w:rPr>
                <w:rFonts w:eastAsia="SimSun"/>
              </w:rPr>
              <w:t>Rank</w:t>
            </w:r>
          </w:p>
        </w:tc>
        <w:tc>
          <w:tcPr>
            <w:tcW w:w="7462" w:type="dxa"/>
            <w:gridSpan w:val="3"/>
          </w:tcPr>
          <w:p w14:paraId="34B88D65" w14:textId="77777777" w:rsidR="00A746B4" w:rsidRDefault="00A746B4" w:rsidP="00335064">
            <w:pPr>
              <w:pStyle w:val="TAC"/>
              <w:rPr>
                <w:rFonts w:asciiTheme="minorBidi" w:hAnsiTheme="minorBidi"/>
                <w:szCs w:val="18"/>
                <w:lang w:val="en-GB"/>
              </w:rPr>
            </w:pPr>
            <w:r w:rsidRPr="0060163E">
              <w:rPr>
                <w:rFonts w:eastAsia="MS PGothic" w:cs="Arial"/>
              </w:rPr>
              <w:t>Randomly changing rank per allocated subband from subframe to subframe: 80% rank-1, 20% rank-2</w:t>
            </w:r>
          </w:p>
        </w:tc>
      </w:tr>
      <w:tr w:rsidR="00A746B4" w:rsidRPr="00665247" w14:paraId="1E5DE4D2" w14:textId="77777777" w:rsidTr="00335064">
        <w:tc>
          <w:tcPr>
            <w:tcW w:w="2167" w:type="dxa"/>
          </w:tcPr>
          <w:p w14:paraId="74C767A9" w14:textId="77777777" w:rsidR="00A746B4" w:rsidRPr="00665247" w:rsidRDefault="00A746B4" w:rsidP="00335064">
            <w:pPr>
              <w:pStyle w:val="TAC"/>
              <w:jc w:val="left"/>
              <w:rPr>
                <w:rFonts w:asciiTheme="minorBidi" w:hAnsiTheme="minorBidi"/>
                <w:szCs w:val="18"/>
                <w:lang w:val="en-GB"/>
              </w:rPr>
            </w:pPr>
            <w:r w:rsidRPr="00661924">
              <w:rPr>
                <w:rFonts w:eastAsia="SimSun"/>
              </w:rPr>
              <w:t>Number of antenna ports</w:t>
            </w:r>
          </w:p>
        </w:tc>
        <w:tc>
          <w:tcPr>
            <w:tcW w:w="2432" w:type="dxa"/>
          </w:tcPr>
          <w:p w14:paraId="20E0B229" w14:textId="77777777" w:rsidR="00A746B4" w:rsidRDefault="00A746B4" w:rsidP="00335064">
            <w:pPr>
              <w:pStyle w:val="TAC"/>
              <w:rPr>
                <w:rFonts w:asciiTheme="minorBidi" w:hAnsiTheme="minorBidi"/>
                <w:szCs w:val="18"/>
                <w:lang w:val="en-GB"/>
              </w:rPr>
            </w:pPr>
            <w:r>
              <w:rPr>
                <w:rFonts w:asciiTheme="minorBidi" w:hAnsiTheme="minorBidi"/>
                <w:szCs w:val="18"/>
                <w:lang w:val="en-GB"/>
              </w:rPr>
              <w:t>4</w:t>
            </w:r>
          </w:p>
        </w:tc>
        <w:tc>
          <w:tcPr>
            <w:tcW w:w="2566" w:type="dxa"/>
          </w:tcPr>
          <w:p w14:paraId="671F9ACB"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4</w:t>
            </w:r>
          </w:p>
        </w:tc>
        <w:tc>
          <w:tcPr>
            <w:tcW w:w="2464" w:type="dxa"/>
          </w:tcPr>
          <w:p w14:paraId="42825E06"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4</w:t>
            </w:r>
          </w:p>
        </w:tc>
      </w:tr>
      <w:tr w:rsidR="00A746B4" w:rsidRPr="00665247" w14:paraId="05376522" w14:textId="77777777" w:rsidTr="00335064">
        <w:tc>
          <w:tcPr>
            <w:tcW w:w="2167" w:type="dxa"/>
          </w:tcPr>
          <w:p w14:paraId="1320218F" w14:textId="77777777" w:rsidR="00A746B4" w:rsidRPr="00665247" w:rsidRDefault="00A746B4" w:rsidP="00335064">
            <w:pPr>
              <w:pStyle w:val="3GPP"/>
              <w:rPr>
                <w:rFonts w:asciiTheme="minorBidi" w:hAnsiTheme="minorBidi" w:cstheme="minorBidi"/>
                <w:b/>
                <w:sz w:val="18"/>
                <w:szCs w:val="18"/>
              </w:rPr>
            </w:pPr>
            <w:r w:rsidRPr="00661924">
              <w:rPr>
                <w:rFonts w:ascii="Arial" w:hAnsi="Arial"/>
                <w:sz w:val="18"/>
              </w:rPr>
              <w:t>v-shift</w:t>
            </w:r>
          </w:p>
        </w:tc>
        <w:tc>
          <w:tcPr>
            <w:tcW w:w="2432" w:type="dxa"/>
          </w:tcPr>
          <w:p w14:paraId="52B4398C" w14:textId="77777777" w:rsidR="00A746B4" w:rsidRDefault="00A746B4" w:rsidP="00335064">
            <w:pPr>
              <w:pStyle w:val="TAC"/>
              <w:rPr>
                <w:rFonts w:asciiTheme="minorBidi" w:hAnsiTheme="minorBidi"/>
                <w:szCs w:val="18"/>
                <w:lang w:val="en-GB"/>
              </w:rPr>
            </w:pPr>
            <w:r>
              <w:rPr>
                <w:rFonts w:asciiTheme="minorBidi" w:hAnsiTheme="minorBidi"/>
                <w:szCs w:val="18"/>
                <w:lang w:val="en-GB"/>
              </w:rPr>
              <w:t>0</w:t>
            </w:r>
          </w:p>
        </w:tc>
        <w:tc>
          <w:tcPr>
            <w:tcW w:w="2566" w:type="dxa"/>
          </w:tcPr>
          <w:p w14:paraId="67109E74"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1</w:t>
            </w:r>
          </w:p>
        </w:tc>
        <w:tc>
          <w:tcPr>
            <w:tcW w:w="2464" w:type="dxa"/>
          </w:tcPr>
          <w:p w14:paraId="039BA5E1"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2</w:t>
            </w:r>
          </w:p>
        </w:tc>
      </w:tr>
      <w:tr w:rsidR="00A746B4" w:rsidRPr="00665247" w14:paraId="2542B1A9" w14:textId="77777777" w:rsidTr="00335064">
        <w:tc>
          <w:tcPr>
            <w:tcW w:w="2167" w:type="dxa"/>
          </w:tcPr>
          <w:p w14:paraId="392F8C43" w14:textId="77777777" w:rsidR="00A746B4" w:rsidRPr="00665247" w:rsidRDefault="00A746B4" w:rsidP="00335064">
            <w:pPr>
              <w:pStyle w:val="TAC"/>
              <w:jc w:val="left"/>
              <w:rPr>
                <w:rFonts w:asciiTheme="minorBidi" w:hAnsiTheme="minorBidi"/>
                <w:szCs w:val="18"/>
                <w:lang w:val="en-GB"/>
              </w:rPr>
            </w:pPr>
            <w:r>
              <w:rPr>
                <w:rFonts w:asciiTheme="minorBidi" w:hAnsiTheme="minorBidi"/>
                <w:szCs w:val="18"/>
                <w:lang w:val="en-GB"/>
              </w:rPr>
              <w:t>INR(dB)</w:t>
            </w:r>
          </w:p>
        </w:tc>
        <w:tc>
          <w:tcPr>
            <w:tcW w:w="2432" w:type="dxa"/>
          </w:tcPr>
          <w:p w14:paraId="7024C80B" w14:textId="043C2A0A" w:rsidR="00A746B4" w:rsidRDefault="00A746B4" w:rsidP="00335064">
            <w:pPr>
              <w:pStyle w:val="TAC"/>
              <w:rPr>
                <w:rFonts w:asciiTheme="minorBidi" w:hAnsiTheme="minorBidi"/>
                <w:szCs w:val="18"/>
                <w:lang w:val="en-GB"/>
              </w:rPr>
            </w:pPr>
            <w:r>
              <w:rPr>
                <w:rFonts w:asciiTheme="minorBidi" w:hAnsiTheme="minorBidi"/>
                <w:szCs w:val="18"/>
                <w:lang w:val="en-GB"/>
              </w:rPr>
              <w:t>/</w:t>
            </w:r>
          </w:p>
        </w:tc>
        <w:tc>
          <w:tcPr>
            <w:tcW w:w="2566" w:type="dxa"/>
          </w:tcPr>
          <w:p w14:paraId="4E1B48CE"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10.45</w:t>
            </w:r>
          </w:p>
        </w:tc>
        <w:tc>
          <w:tcPr>
            <w:tcW w:w="2464" w:type="dxa"/>
          </w:tcPr>
          <w:p w14:paraId="07C4D597" w14:textId="77777777" w:rsidR="00A746B4" w:rsidRPr="00665247" w:rsidRDefault="00A746B4" w:rsidP="00335064">
            <w:pPr>
              <w:pStyle w:val="TAC"/>
              <w:rPr>
                <w:rFonts w:asciiTheme="minorBidi" w:hAnsiTheme="minorBidi"/>
                <w:szCs w:val="18"/>
                <w:lang w:val="en-GB"/>
              </w:rPr>
            </w:pPr>
            <w:r>
              <w:rPr>
                <w:rFonts w:asciiTheme="minorBidi" w:hAnsiTheme="minorBidi"/>
                <w:szCs w:val="18"/>
                <w:lang w:val="en-GB"/>
              </w:rPr>
              <w:t>4.6</w:t>
            </w:r>
          </w:p>
        </w:tc>
      </w:tr>
      <w:tr w:rsidR="00A746B4" w:rsidRPr="00665247" w14:paraId="7D98D452" w14:textId="77777777" w:rsidTr="00335064">
        <w:tc>
          <w:tcPr>
            <w:tcW w:w="2167" w:type="dxa"/>
          </w:tcPr>
          <w:p w14:paraId="0AA675E4" w14:textId="77777777" w:rsidR="00A746B4" w:rsidRPr="00665247" w:rsidRDefault="00A746B4" w:rsidP="00335064">
            <w:pPr>
              <w:pStyle w:val="TAC"/>
              <w:jc w:val="left"/>
              <w:rPr>
                <w:rFonts w:asciiTheme="minorBidi" w:hAnsiTheme="minorBidi"/>
                <w:szCs w:val="18"/>
                <w:lang w:val="en-GB"/>
              </w:rPr>
            </w:pPr>
            <w:r w:rsidRPr="004446A1">
              <w:rPr>
                <w:rFonts w:asciiTheme="minorBidi" w:hAnsiTheme="minorBidi"/>
                <w:szCs w:val="18"/>
                <w:lang w:val="en-GB"/>
              </w:rPr>
              <w:t>Antenna Correlation</w:t>
            </w:r>
          </w:p>
        </w:tc>
        <w:tc>
          <w:tcPr>
            <w:tcW w:w="7462" w:type="dxa"/>
            <w:gridSpan w:val="3"/>
          </w:tcPr>
          <w:p w14:paraId="2F0568F9" w14:textId="77777777" w:rsidR="00A746B4" w:rsidRPr="00665247" w:rsidRDefault="00A746B4" w:rsidP="00335064">
            <w:pPr>
              <w:pStyle w:val="TAC"/>
              <w:rPr>
                <w:rFonts w:asciiTheme="minorBidi" w:hAnsiTheme="minorBidi"/>
                <w:szCs w:val="18"/>
                <w:lang w:val="en-GB"/>
              </w:rPr>
            </w:pPr>
            <w:r w:rsidRPr="00EE3BD2">
              <w:rPr>
                <w:rFonts w:asciiTheme="minorBidi" w:hAnsiTheme="minorBidi"/>
                <w:szCs w:val="18"/>
              </w:rPr>
              <w:t>ULA Low</w:t>
            </w:r>
          </w:p>
        </w:tc>
      </w:tr>
      <w:tr w:rsidR="00A746B4" w:rsidRPr="00665247" w14:paraId="527B726E" w14:textId="77777777" w:rsidTr="00335064">
        <w:tc>
          <w:tcPr>
            <w:tcW w:w="9629" w:type="dxa"/>
            <w:gridSpan w:val="4"/>
          </w:tcPr>
          <w:p w14:paraId="6B165302" w14:textId="77777777" w:rsidR="00A746B4" w:rsidRPr="00EE3BD2" w:rsidRDefault="00A746B4" w:rsidP="00335064">
            <w:pPr>
              <w:pStyle w:val="TAC"/>
              <w:jc w:val="left"/>
              <w:rPr>
                <w:rFonts w:asciiTheme="minorBidi" w:hAnsiTheme="minorBidi"/>
                <w:szCs w:val="18"/>
              </w:rPr>
            </w:pPr>
            <w:r w:rsidRPr="00661924">
              <w:t>Note 1:</w:t>
            </w:r>
            <w:r w:rsidRPr="00661924">
              <w:rPr>
                <w:rFonts w:hint="eastAsia"/>
              </w:rPr>
              <w:tab/>
            </w:r>
            <w:r w:rsidRPr="00661924">
              <w:t>No MBSFN is configured on LTE carrier</w:t>
            </w:r>
          </w:p>
        </w:tc>
      </w:tr>
    </w:tbl>
    <w:p w14:paraId="144D7E3C" w14:textId="354E8EA0" w:rsidR="00A746B4" w:rsidRDefault="00A746B4" w:rsidP="00A746B4">
      <w:pPr>
        <w:rPr>
          <w:lang w:val="en-GB" w:eastAsia="ja-JP"/>
        </w:rPr>
      </w:pPr>
    </w:p>
    <w:p w14:paraId="21C25164" w14:textId="36B924D2" w:rsidR="00491330" w:rsidRDefault="00491330" w:rsidP="00A746B4">
      <w:pPr>
        <w:rPr>
          <w:lang w:val="en-GB" w:eastAsia="ja-JP"/>
        </w:rPr>
      </w:pPr>
    </w:p>
    <w:p w14:paraId="1CA4DEB5" w14:textId="5896464A" w:rsidR="00491330" w:rsidRDefault="00491330">
      <w:pPr>
        <w:spacing w:after="0" w:line="240" w:lineRule="auto"/>
        <w:rPr>
          <w:lang w:val="en-GB" w:eastAsia="ja-JP"/>
        </w:rPr>
      </w:pPr>
    </w:p>
    <w:sectPr w:rsidR="00491330"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E8391" w14:textId="77777777" w:rsidR="00886535" w:rsidRDefault="00886535">
      <w:pPr>
        <w:spacing w:after="0"/>
      </w:pPr>
      <w:r>
        <w:separator/>
      </w:r>
    </w:p>
  </w:endnote>
  <w:endnote w:type="continuationSeparator" w:id="0">
    <w:p w14:paraId="334B7E0F" w14:textId="77777777" w:rsidR="00886535" w:rsidRDefault="00886535">
      <w:pPr>
        <w:spacing w:after="0"/>
      </w:pPr>
      <w:r>
        <w:continuationSeparator/>
      </w:r>
    </w:p>
  </w:endnote>
  <w:endnote w:type="continuationNotice" w:id="1">
    <w:p w14:paraId="2EB60CAA" w14:textId="77777777" w:rsidR="00886535" w:rsidRDefault="008865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178B2" w14:textId="77777777" w:rsidR="00886535" w:rsidRDefault="00886535">
      <w:pPr>
        <w:spacing w:after="0"/>
      </w:pPr>
      <w:r>
        <w:separator/>
      </w:r>
    </w:p>
  </w:footnote>
  <w:footnote w:type="continuationSeparator" w:id="0">
    <w:p w14:paraId="2674DB15" w14:textId="77777777" w:rsidR="00886535" w:rsidRDefault="00886535">
      <w:pPr>
        <w:spacing w:after="0"/>
      </w:pPr>
      <w:r>
        <w:continuationSeparator/>
      </w:r>
    </w:p>
  </w:footnote>
  <w:footnote w:type="continuationNotice" w:id="1">
    <w:p w14:paraId="29BC36DA" w14:textId="77777777" w:rsidR="00886535" w:rsidRDefault="00886535">
      <w:pPr>
        <w:spacing w:after="0" w:line="240" w:lineRule="auto"/>
      </w:pPr>
    </w:p>
  </w:footnote>
  <w:footnote w:id="2">
    <w:p w14:paraId="46A29515" w14:textId="77777777" w:rsidR="00A746B4" w:rsidRPr="00474951" w:rsidRDefault="00A746B4" w:rsidP="00A746B4">
      <w:pPr>
        <w:pStyle w:val="FootnoteText"/>
        <w:rPr>
          <w:rFonts w:eastAsia="DengXian"/>
        </w:rPr>
      </w:pPr>
      <w:r>
        <w:rPr>
          <w:rStyle w:val="FootnoteReference"/>
        </w:rPr>
        <w:footnoteRef/>
      </w:r>
      <w:r>
        <w:t xml:space="preserve"> </w:t>
      </w:r>
      <w:r w:rsidRPr="00CC667D">
        <w:rPr>
          <w:rFonts w:ascii="Arial" w:eastAsia="MS PGothic" w:hAnsi="Arial" w:cs="Arial"/>
          <w:sz w:val="18"/>
        </w:rPr>
        <w:t>TR</w:t>
      </w:r>
      <w:r>
        <w:rPr>
          <w:rFonts w:ascii="Arial" w:eastAsia="MS PGothic" w:hAnsi="Arial" w:cs="Arial"/>
          <w:sz w:val="18"/>
        </w:rPr>
        <w:t xml:space="preserve"> </w:t>
      </w:r>
      <w:r w:rsidRPr="00CC667D">
        <w:rPr>
          <w:rFonts w:ascii="Arial" w:eastAsia="MS PGothic" w:hAnsi="Arial" w:cs="Arial"/>
          <w:sz w:val="18"/>
        </w:rPr>
        <w:t>36.863</w:t>
      </w:r>
      <w:r>
        <w:rPr>
          <w:rFonts w:ascii="Arial" w:eastAsia="MS PGothic" w:hAnsi="Arial" w:cs="Arial"/>
          <w:sz w:val="18"/>
        </w:rPr>
        <w:t xml:space="preserve"> </w:t>
      </w:r>
      <w:bookmarkStart w:id="3" w:name="_Ref355006051"/>
      <w:r w:rsidRPr="009A5FF2">
        <w:rPr>
          <w:rFonts w:ascii="Arial" w:eastAsia="MS PGothic" w:hAnsi="Arial" w:cs="Arial"/>
          <w:sz w:val="18"/>
        </w:rPr>
        <w:t>Table</w:t>
      </w:r>
      <w:bookmarkEnd w:id="3"/>
      <w:r w:rsidRPr="009A5FF2">
        <w:rPr>
          <w:rFonts w:ascii="Arial" w:eastAsia="MS PGothic" w:hAnsi="Arial" w:cs="Arial"/>
          <w:sz w:val="18"/>
        </w:rPr>
        <w:t xml:space="preserve"> 7.2-1</w:t>
      </w:r>
    </w:p>
  </w:footnote>
  <w:footnote w:id="3">
    <w:p w14:paraId="663E32D3" w14:textId="77777777" w:rsidR="00A746B4" w:rsidRPr="00474951" w:rsidRDefault="00A746B4" w:rsidP="00A746B4">
      <w:pPr>
        <w:pStyle w:val="FootnoteText"/>
        <w:rPr>
          <w:rFonts w:eastAsia="DengXian"/>
        </w:rPr>
      </w:pPr>
      <w:r>
        <w:rPr>
          <w:rStyle w:val="FootnoteReference"/>
        </w:rPr>
        <w:footnoteRef/>
      </w:r>
      <w:r>
        <w:t xml:space="preserve"> </w:t>
      </w:r>
      <w:r w:rsidRPr="00CC667D">
        <w:rPr>
          <w:rFonts w:ascii="Arial" w:eastAsia="MS PGothic" w:hAnsi="Arial" w:cs="Arial"/>
          <w:sz w:val="18"/>
        </w:rPr>
        <w:t>TR</w:t>
      </w:r>
      <w:r>
        <w:rPr>
          <w:rFonts w:ascii="Arial" w:eastAsia="MS PGothic" w:hAnsi="Arial" w:cs="Arial"/>
          <w:sz w:val="18"/>
        </w:rPr>
        <w:t xml:space="preserve"> </w:t>
      </w:r>
      <w:r w:rsidRPr="00CC667D">
        <w:rPr>
          <w:rFonts w:ascii="Arial" w:eastAsia="MS PGothic" w:hAnsi="Arial" w:cs="Arial"/>
          <w:sz w:val="18"/>
        </w:rPr>
        <w:t>36.863</w:t>
      </w:r>
      <w:r>
        <w:rPr>
          <w:rFonts w:ascii="Arial" w:eastAsia="MS PGothic" w:hAnsi="Arial" w:cs="Arial"/>
          <w:sz w:val="18"/>
        </w:rPr>
        <w:t xml:space="preserve"> </w:t>
      </w:r>
      <w:r w:rsidRPr="009A5FF2">
        <w:rPr>
          <w:rFonts w:ascii="Arial" w:eastAsia="MS PGothic" w:hAnsi="Arial" w:cs="Arial"/>
          <w:sz w:val="18"/>
        </w:rPr>
        <w:t>Table 7.2-1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16851"/>
    <w:multiLevelType w:val="hybridMultilevel"/>
    <w:tmpl w:val="61EE4294"/>
    <w:lvl w:ilvl="0" w:tplc="B47A5750">
      <w:start w:val="1"/>
      <w:numFmt w:val="bullet"/>
      <w:lvlText w:val="•"/>
      <w:lvlJc w:val="left"/>
      <w:pPr>
        <w:tabs>
          <w:tab w:val="num" w:pos="720"/>
        </w:tabs>
        <w:ind w:left="720" w:hanging="360"/>
      </w:pPr>
      <w:rPr>
        <w:rFonts w:ascii="Arial" w:hAnsi="Arial" w:hint="default"/>
      </w:rPr>
    </w:lvl>
    <w:lvl w:ilvl="1" w:tplc="E8F45EC6">
      <w:numFmt w:val="bullet"/>
      <w:lvlText w:val="–"/>
      <w:lvlJc w:val="left"/>
      <w:pPr>
        <w:tabs>
          <w:tab w:val="num" w:pos="1440"/>
        </w:tabs>
        <w:ind w:left="1440" w:hanging="360"/>
      </w:pPr>
      <w:rPr>
        <w:rFonts w:ascii="Arial" w:hAnsi="Arial" w:hint="default"/>
      </w:rPr>
    </w:lvl>
    <w:lvl w:ilvl="2" w:tplc="4B1E4AF0">
      <w:numFmt w:val="bullet"/>
      <w:lvlText w:val="•"/>
      <w:lvlJc w:val="left"/>
      <w:pPr>
        <w:tabs>
          <w:tab w:val="num" w:pos="2160"/>
        </w:tabs>
        <w:ind w:left="2160" w:hanging="360"/>
      </w:pPr>
      <w:rPr>
        <w:rFonts w:ascii="Arial" w:hAnsi="Arial" w:hint="default"/>
      </w:rPr>
    </w:lvl>
    <w:lvl w:ilvl="3" w:tplc="385C7920" w:tentative="1">
      <w:start w:val="1"/>
      <w:numFmt w:val="bullet"/>
      <w:lvlText w:val="•"/>
      <w:lvlJc w:val="left"/>
      <w:pPr>
        <w:tabs>
          <w:tab w:val="num" w:pos="2880"/>
        </w:tabs>
        <w:ind w:left="2880" w:hanging="360"/>
      </w:pPr>
      <w:rPr>
        <w:rFonts w:ascii="Arial" w:hAnsi="Arial" w:hint="default"/>
      </w:rPr>
    </w:lvl>
    <w:lvl w:ilvl="4" w:tplc="473E7F14" w:tentative="1">
      <w:start w:val="1"/>
      <w:numFmt w:val="bullet"/>
      <w:lvlText w:val="•"/>
      <w:lvlJc w:val="left"/>
      <w:pPr>
        <w:tabs>
          <w:tab w:val="num" w:pos="3600"/>
        </w:tabs>
        <w:ind w:left="3600" w:hanging="360"/>
      </w:pPr>
      <w:rPr>
        <w:rFonts w:ascii="Arial" w:hAnsi="Arial" w:hint="default"/>
      </w:rPr>
    </w:lvl>
    <w:lvl w:ilvl="5" w:tplc="99640A2A" w:tentative="1">
      <w:start w:val="1"/>
      <w:numFmt w:val="bullet"/>
      <w:lvlText w:val="•"/>
      <w:lvlJc w:val="left"/>
      <w:pPr>
        <w:tabs>
          <w:tab w:val="num" w:pos="4320"/>
        </w:tabs>
        <w:ind w:left="4320" w:hanging="360"/>
      </w:pPr>
      <w:rPr>
        <w:rFonts w:ascii="Arial" w:hAnsi="Arial" w:hint="default"/>
      </w:rPr>
    </w:lvl>
    <w:lvl w:ilvl="6" w:tplc="689A36BC" w:tentative="1">
      <w:start w:val="1"/>
      <w:numFmt w:val="bullet"/>
      <w:lvlText w:val="•"/>
      <w:lvlJc w:val="left"/>
      <w:pPr>
        <w:tabs>
          <w:tab w:val="num" w:pos="5040"/>
        </w:tabs>
        <w:ind w:left="5040" w:hanging="360"/>
      </w:pPr>
      <w:rPr>
        <w:rFonts w:ascii="Arial" w:hAnsi="Arial" w:hint="default"/>
      </w:rPr>
    </w:lvl>
    <w:lvl w:ilvl="7" w:tplc="16BA3714" w:tentative="1">
      <w:start w:val="1"/>
      <w:numFmt w:val="bullet"/>
      <w:lvlText w:val="•"/>
      <w:lvlJc w:val="left"/>
      <w:pPr>
        <w:tabs>
          <w:tab w:val="num" w:pos="5760"/>
        </w:tabs>
        <w:ind w:left="5760" w:hanging="360"/>
      </w:pPr>
      <w:rPr>
        <w:rFonts w:ascii="Arial" w:hAnsi="Arial" w:hint="default"/>
      </w:rPr>
    </w:lvl>
    <w:lvl w:ilvl="8" w:tplc="63E6D4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46CF4"/>
    <w:multiLevelType w:val="hybridMultilevel"/>
    <w:tmpl w:val="48EA9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2512D"/>
    <w:multiLevelType w:val="hybridMultilevel"/>
    <w:tmpl w:val="F44CB34A"/>
    <w:lvl w:ilvl="0" w:tplc="CF4068BC">
      <w:start w:val="1"/>
      <w:numFmt w:val="bullet"/>
      <w:lvlText w:val="•"/>
      <w:lvlJc w:val="left"/>
      <w:pPr>
        <w:tabs>
          <w:tab w:val="num" w:pos="720"/>
        </w:tabs>
        <w:ind w:left="720" w:hanging="360"/>
      </w:pPr>
      <w:rPr>
        <w:rFonts w:ascii="Arial" w:hAnsi="Arial" w:hint="default"/>
      </w:rPr>
    </w:lvl>
    <w:lvl w:ilvl="1" w:tplc="64BE5B7E">
      <w:start w:val="1"/>
      <w:numFmt w:val="bullet"/>
      <w:lvlText w:val="•"/>
      <w:lvlJc w:val="left"/>
      <w:pPr>
        <w:tabs>
          <w:tab w:val="num" w:pos="1440"/>
        </w:tabs>
        <w:ind w:left="1440" w:hanging="360"/>
      </w:pPr>
      <w:rPr>
        <w:rFonts w:ascii="Arial" w:hAnsi="Arial" w:hint="default"/>
      </w:rPr>
    </w:lvl>
    <w:lvl w:ilvl="2" w:tplc="6B4CC2C8" w:tentative="1">
      <w:start w:val="1"/>
      <w:numFmt w:val="bullet"/>
      <w:lvlText w:val="•"/>
      <w:lvlJc w:val="left"/>
      <w:pPr>
        <w:tabs>
          <w:tab w:val="num" w:pos="2160"/>
        </w:tabs>
        <w:ind w:left="2160" w:hanging="360"/>
      </w:pPr>
      <w:rPr>
        <w:rFonts w:ascii="Arial" w:hAnsi="Arial" w:hint="default"/>
      </w:rPr>
    </w:lvl>
    <w:lvl w:ilvl="3" w:tplc="166ECB9C" w:tentative="1">
      <w:start w:val="1"/>
      <w:numFmt w:val="bullet"/>
      <w:lvlText w:val="•"/>
      <w:lvlJc w:val="left"/>
      <w:pPr>
        <w:tabs>
          <w:tab w:val="num" w:pos="2880"/>
        </w:tabs>
        <w:ind w:left="2880" w:hanging="360"/>
      </w:pPr>
      <w:rPr>
        <w:rFonts w:ascii="Arial" w:hAnsi="Arial" w:hint="default"/>
      </w:rPr>
    </w:lvl>
    <w:lvl w:ilvl="4" w:tplc="A04049A2" w:tentative="1">
      <w:start w:val="1"/>
      <w:numFmt w:val="bullet"/>
      <w:lvlText w:val="•"/>
      <w:lvlJc w:val="left"/>
      <w:pPr>
        <w:tabs>
          <w:tab w:val="num" w:pos="3600"/>
        </w:tabs>
        <w:ind w:left="3600" w:hanging="360"/>
      </w:pPr>
      <w:rPr>
        <w:rFonts w:ascii="Arial" w:hAnsi="Arial" w:hint="default"/>
      </w:rPr>
    </w:lvl>
    <w:lvl w:ilvl="5" w:tplc="44F83C5C" w:tentative="1">
      <w:start w:val="1"/>
      <w:numFmt w:val="bullet"/>
      <w:lvlText w:val="•"/>
      <w:lvlJc w:val="left"/>
      <w:pPr>
        <w:tabs>
          <w:tab w:val="num" w:pos="4320"/>
        </w:tabs>
        <w:ind w:left="4320" w:hanging="360"/>
      </w:pPr>
      <w:rPr>
        <w:rFonts w:ascii="Arial" w:hAnsi="Arial" w:hint="default"/>
      </w:rPr>
    </w:lvl>
    <w:lvl w:ilvl="6" w:tplc="218EC460" w:tentative="1">
      <w:start w:val="1"/>
      <w:numFmt w:val="bullet"/>
      <w:lvlText w:val="•"/>
      <w:lvlJc w:val="left"/>
      <w:pPr>
        <w:tabs>
          <w:tab w:val="num" w:pos="5040"/>
        </w:tabs>
        <w:ind w:left="5040" w:hanging="360"/>
      </w:pPr>
      <w:rPr>
        <w:rFonts w:ascii="Arial" w:hAnsi="Arial" w:hint="default"/>
      </w:rPr>
    </w:lvl>
    <w:lvl w:ilvl="7" w:tplc="1D20B886" w:tentative="1">
      <w:start w:val="1"/>
      <w:numFmt w:val="bullet"/>
      <w:lvlText w:val="•"/>
      <w:lvlJc w:val="left"/>
      <w:pPr>
        <w:tabs>
          <w:tab w:val="num" w:pos="5760"/>
        </w:tabs>
        <w:ind w:left="5760" w:hanging="360"/>
      </w:pPr>
      <w:rPr>
        <w:rFonts w:ascii="Arial" w:hAnsi="Arial" w:hint="default"/>
      </w:rPr>
    </w:lvl>
    <w:lvl w:ilvl="8" w:tplc="76E82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C460FE"/>
    <w:multiLevelType w:val="hybridMultilevel"/>
    <w:tmpl w:val="5EE2883A"/>
    <w:lvl w:ilvl="0" w:tplc="BCDE0A42">
      <w:start w:val="1"/>
      <w:numFmt w:val="bullet"/>
      <w:lvlText w:val="•"/>
      <w:lvlJc w:val="left"/>
      <w:pPr>
        <w:tabs>
          <w:tab w:val="num" w:pos="720"/>
        </w:tabs>
        <w:ind w:left="720" w:hanging="360"/>
      </w:pPr>
      <w:rPr>
        <w:rFonts w:ascii="Arial" w:hAnsi="Arial" w:hint="default"/>
      </w:rPr>
    </w:lvl>
    <w:lvl w:ilvl="1" w:tplc="D0B64B5E">
      <w:numFmt w:val="bullet"/>
      <w:lvlText w:val="–"/>
      <w:lvlJc w:val="left"/>
      <w:pPr>
        <w:tabs>
          <w:tab w:val="num" w:pos="1440"/>
        </w:tabs>
        <w:ind w:left="1440" w:hanging="360"/>
      </w:pPr>
      <w:rPr>
        <w:rFonts w:ascii="Arial" w:hAnsi="Arial" w:hint="default"/>
      </w:rPr>
    </w:lvl>
    <w:lvl w:ilvl="2" w:tplc="AED0FEA8" w:tentative="1">
      <w:start w:val="1"/>
      <w:numFmt w:val="bullet"/>
      <w:lvlText w:val="•"/>
      <w:lvlJc w:val="left"/>
      <w:pPr>
        <w:tabs>
          <w:tab w:val="num" w:pos="2160"/>
        </w:tabs>
        <w:ind w:left="2160" w:hanging="360"/>
      </w:pPr>
      <w:rPr>
        <w:rFonts w:ascii="Arial" w:hAnsi="Arial" w:hint="default"/>
      </w:rPr>
    </w:lvl>
    <w:lvl w:ilvl="3" w:tplc="3DFA2034" w:tentative="1">
      <w:start w:val="1"/>
      <w:numFmt w:val="bullet"/>
      <w:lvlText w:val="•"/>
      <w:lvlJc w:val="left"/>
      <w:pPr>
        <w:tabs>
          <w:tab w:val="num" w:pos="2880"/>
        </w:tabs>
        <w:ind w:left="2880" w:hanging="360"/>
      </w:pPr>
      <w:rPr>
        <w:rFonts w:ascii="Arial" w:hAnsi="Arial" w:hint="default"/>
      </w:rPr>
    </w:lvl>
    <w:lvl w:ilvl="4" w:tplc="C0088150" w:tentative="1">
      <w:start w:val="1"/>
      <w:numFmt w:val="bullet"/>
      <w:lvlText w:val="•"/>
      <w:lvlJc w:val="left"/>
      <w:pPr>
        <w:tabs>
          <w:tab w:val="num" w:pos="3600"/>
        </w:tabs>
        <w:ind w:left="3600" w:hanging="360"/>
      </w:pPr>
      <w:rPr>
        <w:rFonts w:ascii="Arial" w:hAnsi="Arial" w:hint="default"/>
      </w:rPr>
    </w:lvl>
    <w:lvl w:ilvl="5" w:tplc="530EBDC2" w:tentative="1">
      <w:start w:val="1"/>
      <w:numFmt w:val="bullet"/>
      <w:lvlText w:val="•"/>
      <w:lvlJc w:val="left"/>
      <w:pPr>
        <w:tabs>
          <w:tab w:val="num" w:pos="4320"/>
        </w:tabs>
        <w:ind w:left="4320" w:hanging="360"/>
      </w:pPr>
      <w:rPr>
        <w:rFonts w:ascii="Arial" w:hAnsi="Arial" w:hint="default"/>
      </w:rPr>
    </w:lvl>
    <w:lvl w:ilvl="6" w:tplc="5D6EBBC6" w:tentative="1">
      <w:start w:val="1"/>
      <w:numFmt w:val="bullet"/>
      <w:lvlText w:val="•"/>
      <w:lvlJc w:val="left"/>
      <w:pPr>
        <w:tabs>
          <w:tab w:val="num" w:pos="5040"/>
        </w:tabs>
        <w:ind w:left="5040" w:hanging="360"/>
      </w:pPr>
      <w:rPr>
        <w:rFonts w:ascii="Arial" w:hAnsi="Arial" w:hint="default"/>
      </w:rPr>
    </w:lvl>
    <w:lvl w:ilvl="7" w:tplc="175C9C9C" w:tentative="1">
      <w:start w:val="1"/>
      <w:numFmt w:val="bullet"/>
      <w:lvlText w:val="•"/>
      <w:lvlJc w:val="left"/>
      <w:pPr>
        <w:tabs>
          <w:tab w:val="num" w:pos="5760"/>
        </w:tabs>
        <w:ind w:left="5760" w:hanging="360"/>
      </w:pPr>
      <w:rPr>
        <w:rFonts w:ascii="Arial" w:hAnsi="Arial" w:hint="default"/>
      </w:rPr>
    </w:lvl>
    <w:lvl w:ilvl="8" w:tplc="BCD860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CD1FBF"/>
    <w:multiLevelType w:val="hybridMultilevel"/>
    <w:tmpl w:val="14881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B16DA1"/>
    <w:multiLevelType w:val="hybridMultilevel"/>
    <w:tmpl w:val="071AB1C6"/>
    <w:lvl w:ilvl="0" w:tplc="AC3E4C7A">
      <w:start w:val="1"/>
      <w:numFmt w:val="bullet"/>
      <w:lvlText w:val="•"/>
      <w:lvlJc w:val="left"/>
      <w:pPr>
        <w:tabs>
          <w:tab w:val="num" w:pos="360"/>
        </w:tabs>
        <w:ind w:left="360" w:hanging="360"/>
      </w:pPr>
      <w:rPr>
        <w:rFonts w:ascii="Arial" w:hAnsi="Arial" w:hint="default"/>
      </w:rPr>
    </w:lvl>
    <w:lvl w:ilvl="1" w:tplc="3A3A32A6">
      <w:numFmt w:val="bullet"/>
      <w:lvlText w:val="–"/>
      <w:lvlJc w:val="left"/>
      <w:pPr>
        <w:tabs>
          <w:tab w:val="num" w:pos="1080"/>
        </w:tabs>
        <w:ind w:left="1080" w:hanging="360"/>
      </w:pPr>
      <w:rPr>
        <w:rFonts w:ascii="Arial" w:hAnsi="Arial" w:hint="default"/>
      </w:rPr>
    </w:lvl>
    <w:lvl w:ilvl="2" w:tplc="73A4F560" w:tentative="1">
      <w:start w:val="1"/>
      <w:numFmt w:val="bullet"/>
      <w:lvlText w:val="•"/>
      <w:lvlJc w:val="left"/>
      <w:pPr>
        <w:tabs>
          <w:tab w:val="num" w:pos="1800"/>
        </w:tabs>
        <w:ind w:left="1800" w:hanging="360"/>
      </w:pPr>
      <w:rPr>
        <w:rFonts w:ascii="Arial" w:hAnsi="Arial" w:hint="default"/>
      </w:rPr>
    </w:lvl>
    <w:lvl w:ilvl="3" w:tplc="2B60709E" w:tentative="1">
      <w:start w:val="1"/>
      <w:numFmt w:val="bullet"/>
      <w:lvlText w:val="•"/>
      <w:lvlJc w:val="left"/>
      <w:pPr>
        <w:tabs>
          <w:tab w:val="num" w:pos="2520"/>
        </w:tabs>
        <w:ind w:left="2520" w:hanging="360"/>
      </w:pPr>
      <w:rPr>
        <w:rFonts w:ascii="Arial" w:hAnsi="Arial" w:hint="default"/>
      </w:rPr>
    </w:lvl>
    <w:lvl w:ilvl="4" w:tplc="F0B03CFC" w:tentative="1">
      <w:start w:val="1"/>
      <w:numFmt w:val="bullet"/>
      <w:lvlText w:val="•"/>
      <w:lvlJc w:val="left"/>
      <w:pPr>
        <w:tabs>
          <w:tab w:val="num" w:pos="3240"/>
        </w:tabs>
        <w:ind w:left="3240" w:hanging="360"/>
      </w:pPr>
      <w:rPr>
        <w:rFonts w:ascii="Arial" w:hAnsi="Arial" w:hint="default"/>
      </w:rPr>
    </w:lvl>
    <w:lvl w:ilvl="5" w:tplc="E3908756" w:tentative="1">
      <w:start w:val="1"/>
      <w:numFmt w:val="bullet"/>
      <w:lvlText w:val="•"/>
      <w:lvlJc w:val="left"/>
      <w:pPr>
        <w:tabs>
          <w:tab w:val="num" w:pos="3960"/>
        </w:tabs>
        <w:ind w:left="3960" w:hanging="360"/>
      </w:pPr>
      <w:rPr>
        <w:rFonts w:ascii="Arial" w:hAnsi="Arial" w:hint="default"/>
      </w:rPr>
    </w:lvl>
    <w:lvl w:ilvl="6" w:tplc="6D84CB80" w:tentative="1">
      <w:start w:val="1"/>
      <w:numFmt w:val="bullet"/>
      <w:lvlText w:val="•"/>
      <w:lvlJc w:val="left"/>
      <w:pPr>
        <w:tabs>
          <w:tab w:val="num" w:pos="4680"/>
        </w:tabs>
        <w:ind w:left="4680" w:hanging="360"/>
      </w:pPr>
      <w:rPr>
        <w:rFonts w:ascii="Arial" w:hAnsi="Arial" w:hint="default"/>
      </w:rPr>
    </w:lvl>
    <w:lvl w:ilvl="7" w:tplc="845409E8" w:tentative="1">
      <w:start w:val="1"/>
      <w:numFmt w:val="bullet"/>
      <w:lvlText w:val="•"/>
      <w:lvlJc w:val="left"/>
      <w:pPr>
        <w:tabs>
          <w:tab w:val="num" w:pos="5400"/>
        </w:tabs>
        <w:ind w:left="5400" w:hanging="360"/>
      </w:pPr>
      <w:rPr>
        <w:rFonts w:ascii="Arial" w:hAnsi="Arial" w:hint="default"/>
      </w:rPr>
    </w:lvl>
    <w:lvl w:ilvl="8" w:tplc="727C70B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2AB04AF"/>
    <w:multiLevelType w:val="hybridMultilevel"/>
    <w:tmpl w:val="57E2F410"/>
    <w:lvl w:ilvl="0" w:tplc="A3B257E0">
      <w:start w:val="1"/>
      <w:numFmt w:val="bullet"/>
      <w:lvlText w:val="•"/>
      <w:lvlJc w:val="left"/>
      <w:pPr>
        <w:tabs>
          <w:tab w:val="num" w:pos="720"/>
        </w:tabs>
        <w:ind w:left="720" w:hanging="360"/>
      </w:pPr>
      <w:rPr>
        <w:rFonts w:ascii="Arial" w:hAnsi="Arial" w:hint="default"/>
      </w:rPr>
    </w:lvl>
    <w:lvl w:ilvl="1" w:tplc="8B8ABEFE">
      <w:numFmt w:val="bullet"/>
      <w:lvlText w:val="–"/>
      <w:lvlJc w:val="left"/>
      <w:pPr>
        <w:tabs>
          <w:tab w:val="num" w:pos="1440"/>
        </w:tabs>
        <w:ind w:left="1440" w:hanging="360"/>
      </w:pPr>
      <w:rPr>
        <w:rFonts w:ascii="Arial" w:hAnsi="Arial" w:hint="default"/>
      </w:rPr>
    </w:lvl>
    <w:lvl w:ilvl="2" w:tplc="8CFE4FF6">
      <w:numFmt w:val="bullet"/>
      <w:lvlText w:val="•"/>
      <w:lvlJc w:val="left"/>
      <w:pPr>
        <w:tabs>
          <w:tab w:val="num" w:pos="2160"/>
        </w:tabs>
        <w:ind w:left="2160" w:hanging="360"/>
      </w:pPr>
      <w:rPr>
        <w:rFonts w:ascii="Arial" w:hAnsi="Arial" w:hint="default"/>
      </w:rPr>
    </w:lvl>
    <w:lvl w:ilvl="3" w:tplc="006688E6">
      <w:start w:val="1"/>
      <w:numFmt w:val="bullet"/>
      <w:lvlText w:val="•"/>
      <w:lvlJc w:val="left"/>
      <w:pPr>
        <w:tabs>
          <w:tab w:val="num" w:pos="2880"/>
        </w:tabs>
        <w:ind w:left="2880" w:hanging="360"/>
      </w:pPr>
      <w:rPr>
        <w:rFonts w:ascii="Arial" w:hAnsi="Arial" w:hint="default"/>
      </w:rPr>
    </w:lvl>
    <w:lvl w:ilvl="4" w:tplc="5038E262" w:tentative="1">
      <w:start w:val="1"/>
      <w:numFmt w:val="bullet"/>
      <w:lvlText w:val="•"/>
      <w:lvlJc w:val="left"/>
      <w:pPr>
        <w:tabs>
          <w:tab w:val="num" w:pos="3600"/>
        </w:tabs>
        <w:ind w:left="3600" w:hanging="360"/>
      </w:pPr>
      <w:rPr>
        <w:rFonts w:ascii="Arial" w:hAnsi="Arial" w:hint="default"/>
      </w:rPr>
    </w:lvl>
    <w:lvl w:ilvl="5" w:tplc="84041108" w:tentative="1">
      <w:start w:val="1"/>
      <w:numFmt w:val="bullet"/>
      <w:lvlText w:val="•"/>
      <w:lvlJc w:val="left"/>
      <w:pPr>
        <w:tabs>
          <w:tab w:val="num" w:pos="4320"/>
        </w:tabs>
        <w:ind w:left="4320" w:hanging="360"/>
      </w:pPr>
      <w:rPr>
        <w:rFonts w:ascii="Arial" w:hAnsi="Arial" w:hint="default"/>
      </w:rPr>
    </w:lvl>
    <w:lvl w:ilvl="6" w:tplc="BF5814D2" w:tentative="1">
      <w:start w:val="1"/>
      <w:numFmt w:val="bullet"/>
      <w:lvlText w:val="•"/>
      <w:lvlJc w:val="left"/>
      <w:pPr>
        <w:tabs>
          <w:tab w:val="num" w:pos="5040"/>
        </w:tabs>
        <w:ind w:left="5040" w:hanging="360"/>
      </w:pPr>
      <w:rPr>
        <w:rFonts w:ascii="Arial" w:hAnsi="Arial" w:hint="default"/>
      </w:rPr>
    </w:lvl>
    <w:lvl w:ilvl="7" w:tplc="08D65E6E" w:tentative="1">
      <w:start w:val="1"/>
      <w:numFmt w:val="bullet"/>
      <w:lvlText w:val="•"/>
      <w:lvlJc w:val="left"/>
      <w:pPr>
        <w:tabs>
          <w:tab w:val="num" w:pos="5760"/>
        </w:tabs>
        <w:ind w:left="5760" w:hanging="360"/>
      </w:pPr>
      <w:rPr>
        <w:rFonts w:ascii="Arial" w:hAnsi="Arial" w:hint="default"/>
      </w:rPr>
    </w:lvl>
    <w:lvl w:ilvl="8" w:tplc="30B053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CB5542"/>
    <w:multiLevelType w:val="hybridMultilevel"/>
    <w:tmpl w:val="2E446EC2"/>
    <w:lvl w:ilvl="0" w:tplc="70B2D94E">
      <w:start w:val="1"/>
      <w:numFmt w:val="bullet"/>
      <w:lvlText w:val="•"/>
      <w:lvlJc w:val="left"/>
      <w:pPr>
        <w:tabs>
          <w:tab w:val="num" w:pos="360"/>
        </w:tabs>
        <w:ind w:left="360" w:hanging="360"/>
      </w:pPr>
      <w:rPr>
        <w:rFonts w:ascii="Arial" w:hAnsi="Arial" w:hint="default"/>
      </w:rPr>
    </w:lvl>
    <w:lvl w:ilvl="1" w:tplc="09626224">
      <w:numFmt w:val="bullet"/>
      <w:lvlText w:val="–"/>
      <w:lvlJc w:val="left"/>
      <w:pPr>
        <w:tabs>
          <w:tab w:val="num" w:pos="1080"/>
        </w:tabs>
        <w:ind w:left="1080" w:hanging="360"/>
      </w:pPr>
      <w:rPr>
        <w:rFonts w:ascii="Arial" w:hAnsi="Arial" w:hint="default"/>
      </w:rPr>
    </w:lvl>
    <w:lvl w:ilvl="2" w:tplc="8A627D54">
      <w:numFmt w:val="bullet"/>
      <w:lvlText w:val="•"/>
      <w:lvlJc w:val="left"/>
      <w:pPr>
        <w:tabs>
          <w:tab w:val="num" w:pos="1800"/>
        </w:tabs>
        <w:ind w:left="1800" w:hanging="360"/>
      </w:pPr>
      <w:rPr>
        <w:rFonts w:ascii="Arial" w:hAnsi="Arial" w:hint="default"/>
      </w:rPr>
    </w:lvl>
    <w:lvl w:ilvl="3" w:tplc="A002E6A4">
      <w:numFmt w:val="bullet"/>
      <w:lvlText w:val="–"/>
      <w:lvlJc w:val="left"/>
      <w:pPr>
        <w:tabs>
          <w:tab w:val="num" w:pos="2520"/>
        </w:tabs>
        <w:ind w:left="2520" w:hanging="360"/>
      </w:pPr>
      <w:rPr>
        <w:rFonts w:ascii="Arial" w:hAnsi="Arial" w:hint="default"/>
      </w:rPr>
    </w:lvl>
    <w:lvl w:ilvl="4" w:tplc="BFDC0E10">
      <w:numFmt w:val="bullet"/>
      <w:lvlText w:val="»"/>
      <w:lvlJc w:val="left"/>
      <w:pPr>
        <w:tabs>
          <w:tab w:val="num" w:pos="3240"/>
        </w:tabs>
        <w:ind w:left="3240" w:hanging="360"/>
      </w:pPr>
      <w:rPr>
        <w:rFonts w:ascii="Arial" w:hAnsi="Arial" w:hint="default"/>
      </w:rPr>
    </w:lvl>
    <w:lvl w:ilvl="5" w:tplc="C73E1E52" w:tentative="1">
      <w:start w:val="1"/>
      <w:numFmt w:val="bullet"/>
      <w:lvlText w:val="•"/>
      <w:lvlJc w:val="left"/>
      <w:pPr>
        <w:tabs>
          <w:tab w:val="num" w:pos="3960"/>
        </w:tabs>
        <w:ind w:left="3960" w:hanging="360"/>
      </w:pPr>
      <w:rPr>
        <w:rFonts w:ascii="Arial" w:hAnsi="Arial" w:hint="default"/>
      </w:rPr>
    </w:lvl>
    <w:lvl w:ilvl="6" w:tplc="ABB8651C" w:tentative="1">
      <w:start w:val="1"/>
      <w:numFmt w:val="bullet"/>
      <w:lvlText w:val="•"/>
      <w:lvlJc w:val="left"/>
      <w:pPr>
        <w:tabs>
          <w:tab w:val="num" w:pos="4680"/>
        </w:tabs>
        <w:ind w:left="4680" w:hanging="360"/>
      </w:pPr>
      <w:rPr>
        <w:rFonts w:ascii="Arial" w:hAnsi="Arial" w:hint="default"/>
      </w:rPr>
    </w:lvl>
    <w:lvl w:ilvl="7" w:tplc="50F8CB66" w:tentative="1">
      <w:start w:val="1"/>
      <w:numFmt w:val="bullet"/>
      <w:lvlText w:val="•"/>
      <w:lvlJc w:val="left"/>
      <w:pPr>
        <w:tabs>
          <w:tab w:val="num" w:pos="5400"/>
        </w:tabs>
        <w:ind w:left="5400" w:hanging="360"/>
      </w:pPr>
      <w:rPr>
        <w:rFonts w:ascii="Arial" w:hAnsi="Arial" w:hint="default"/>
      </w:rPr>
    </w:lvl>
    <w:lvl w:ilvl="8" w:tplc="B640562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7352EC1"/>
    <w:multiLevelType w:val="hybridMultilevel"/>
    <w:tmpl w:val="A308D932"/>
    <w:lvl w:ilvl="0" w:tplc="CD98E2DE">
      <w:start w:val="1"/>
      <w:numFmt w:val="bullet"/>
      <w:lvlText w:val="–"/>
      <w:lvlJc w:val="left"/>
      <w:pPr>
        <w:tabs>
          <w:tab w:val="num" w:pos="720"/>
        </w:tabs>
        <w:ind w:left="720" w:hanging="360"/>
      </w:pPr>
      <w:rPr>
        <w:rFonts w:ascii="Arial" w:hAnsi="Arial" w:hint="default"/>
      </w:rPr>
    </w:lvl>
    <w:lvl w:ilvl="1" w:tplc="FD8EDBC4">
      <w:start w:val="1"/>
      <w:numFmt w:val="bullet"/>
      <w:lvlText w:val="–"/>
      <w:lvlJc w:val="left"/>
      <w:pPr>
        <w:tabs>
          <w:tab w:val="num" w:pos="1440"/>
        </w:tabs>
        <w:ind w:left="1440" w:hanging="360"/>
      </w:pPr>
      <w:rPr>
        <w:rFonts w:ascii="Arial" w:hAnsi="Arial" w:hint="default"/>
      </w:rPr>
    </w:lvl>
    <w:lvl w:ilvl="2" w:tplc="A11C350A">
      <w:numFmt w:val="bullet"/>
      <w:lvlText w:val="•"/>
      <w:lvlJc w:val="left"/>
      <w:pPr>
        <w:tabs>
          <w:tab w:val="num" w:pos="2160"/>
        </w:tabs>
        <w:ind w:left="2160" w:hanging="360"/>
      </w:pPr>
      <w:rPr>
        <w:rFonts w:ascii="Arial" w:hAnsi="Arial" w:hint="default"/>
      </w:rPr>
    </w:lvl>
    <w:lvl w:ilvl="3" w:tplc="2070B2EC">
      <w:numFmt w:val="bullet"/>
      <w:lvlText w:val="–"/>
      <w:lvlJc w:val="left"/>
      <w:pPr>
        <w:tabs>
          <w:tab w:val="num" w:pos="2880"/>
        </w:tabs>
        <w:ind w:left="2880" w:hanging="360"/>
      </w:pPr>
      <w:rPr>
        <w:rFonts w:ascii="Arial" w:hAnsi="Arial" w:hint="default"/>
      </w:rPr>
    </w:lvl>
    <w:lvl w:ilvl="4" w:tplc="AAEA574A" w:tentative="1">
      <w:start w:val="1"/>
      <w:numFmt w:val="bullet"/>
      <w:lvlText w:val="–"/>
      <w:lvlJc w:val="left"/>
      <w:pPr>
        <w:tabs>
          <w:tab w:val="num" w:pos="3600"/>
        </w:tabs>
        <w:ind w:left="3600" w:hanging="360"/>
      </w:pPr>
      <w:rPr>
        <w:rFonts w:ascii="Arial" w:hAnsi="Arial" w:hint="default"/>
      </w:rPr>
    </w:lvl>
    <w:lvl w:ilvl="5" w:tplc="2BB05F96" w:tentative="1">
      <w:start w:val="1"/>
      <w:numFmt w:val="bullet"/>
      <w:lvlText w:val="–"/>
      <w:lvlJc w:val="left"/>
      <w:pPr>
        <w:tabs>
          <w:tab w:val="num" w:pos="4320"/>
        </w:tabs>
        <w:ind w:left="4320" w:hanging="360"/>
      </w:pPr>
      <w:rPr>
        <w:rFonts w:ascii="Arial" w:hAnsi="Arial" w:hint="default"/>
      </w:rPr>
    </w:lvl>
    <w:lvl w:ilvl="6" w:tplc="97BA3118" w:tentative="1">
      <w:start w:val="1"/>
      <w:numFmt w:val="bullet"/>
      <w:lvlText w:val="–"/>
      <w:lvlJc w:val="left"/>
      <w:pPr>
        <w:tabs>
          <w:tab w:val="num" w:pos="5040"/>
        </w:tabs>
        <w:ind w:left="5040" w:hanging="360"/>
      </w:pPr>
      <w:rPr>
        <w:rFonts w:ascii="Arial" w:hAnsi="Arial" w:hint="default"/>
      </w:rPr>
    </w:lvl>
    <w:lvl w:ilvl="7" w:tplc="E5349DBE" w:tentative="1">
      <w:start w:val="1"/>
      <w:numFmt w:val="bullet"/>
      <w:lvlText w:val="–"/>
      <w:lvlJc w:val="left"/>
      <w:pPr>
        <w:tabs>
          <w:tab w:val="num" w:pos="5760"/>
        </w:tabs>
        <w:ind w:left="5760" w:hanging="360"/>
      </w:pPr>
      <w:rPr>
        <w:rFonts w:ascii="Arial" w:hAnsi="Arial" w:hint="default"/>
      </w:rPr>
    </w:lvl>
    <w:lvl w:ilvl="8" w:tplc="2E420B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BB19CB"/>
    <w:multiLevelType w:val="hybridMultilevel"/>
    <w:tmpl w:val="47EA5D2A"/>
    <w:lvl w:ilvl="0" w:tplc="9C74B7A0">
      <w:start w:val="1"/>
      <w:numFmt w:val="bullet"/>
      <w:lvlText w:val="•"/>
      <w:lvlJc w:val="left"/>
      <w:pPr>
        <w:tabs>
          <w:tab w:val="num" w:pos="720"/>
        </w:tabs>
        <w:ind w:left="720" w:hanging="360"/>
      </w:pPr>
      <w:rPr>
        <w:rFonts w:ascii="Arial" w:hAnsi="Arial" w:hint="default"/>
      </w:rPr>
    </w:lvl>
    <w:lvl w:ilvl="1" w:tplc="E5685942">
      <w:numFmt w:val="bullet"/>
      <w:lvlText w:val="–"/>
      <w:lvlJc w:val="left"/>
      <w:pPr>
        <w:tabs>
          <w:tab w:val="num" w:pos="1440"/>
        </w:tabs>
        <w:ind w:left="1440" w:hanging="360"/>
      </w:pPr>
      <w:rPr>
        <w:rFonts w:ascii="Arial" w:hAnsi="Arial" w:hint="default"/>
      </w:rPr>
    </w:lvl>
    <w:lvl w:ilvl="2" w:tplc="D2A0CD10" w:tentative="1">
      <w:start w:val="1"/>
      <w:numFmt w:val="bullet"/>
      <w:lvlText w:val="•"/>
      <w:lvlJc w:val="left"/>
      <w:pPr>
        <w:tabs>
          <w:tab w:val="num" w:pos="2160"/>
        </w:tabs>
        <w:ind w:left="2160" w:hanging="360"/>
      </w:pPr>
      <w:rPr>
        <w:rFonts w:ascii="Arial" w:hAnsi="Arial" w:hint="default"/>
      </w:rPr>
    </w:lvl>
    <w:lvl w:ilvl="3" w:tplc="6A9C4566" w:tentative="1">
      <w:start w:val="1"/>
      <w:numFmt w:val="bullet"/>
      <w:lvlText w:val="•"/>
      <w:lvlJc w:val="left"/>
      <w:pPr>
        <w:tabs>
          <w:tab w:val="num" w:pos="2880"/>
        </w:tabs>
        <w:ind w:left="2880" w:hanging="360"/>
      </w:pPr>
      <w:rPr>
        <w:rFonts w:ascii="Arial" w:hAnsi="Arial" w:hint="default"/>
      </w:rPr>
    </w:lvl>
    <w:lvl w:ilvl="4" w:tplc="D6727E3A" w:tentative="1">
      <w:start w:val="1"/>
      <w:numFmt w:val="bullet"/>
      <w:lvlText w:val="•"/>
      <w:lvlJc w:val="left"/>
      <w:pPr>
        <w:tabs>
          <w:tab w:val="num" w:pos="3600"/>
        </w:tabs>
        <w:ind w:left="3600" w:hanging="360"/>
      </w:pPr>
      <w:rPr>
        <w:rFonts w:ascii="Arial" w:hAnsi="Arial" w:hint="default"/>
      </w:rPr>
    </w:lvl>
    <w:lvl w:ilvl="5" w:tplc="E3700586" w:tentative="1">
      <w:start w:val="1"/>
      <w:numFmt w:val="bullet"/>
      <w:lvlText w:val="•"/>
      <w:lvlJc w:val="left"/>
      <w:pPr>
        <w:tabs>
          <w:tab w:val="num" w:pos="4320"/>
        </w:tabs>
        <w:ind w:left="4320" w:hanging="360"/>
      </w:pPr>
      <w:rPr>
        <w:rFonts w:ascii="Arial" w:hAnsi="Arial" w:hint="default"/>
      </w:rPr>
    </w:lvl>
    <w:lvl w:ilvl="6" w:tplc="4B0A0CC8" w:tentative="1">
      <w:start w:val="1"/>
      <w:numFmt w:val="bullet"/>
      <w:lvlText w:val="•"/>
      <w:lvlJc w:val="left"/>
      <w:pPr>
        <w:tabs>
          <w:tab w:val="num" w:pos="5040"/>
        </w:tabs>
        <w:ind w:left="5040" w:hanging="360"/>
      </w:pPr>
      <w:rPr>
        <w:rFonts w:ascii="Arial" w:hAnsi="Arial" w:hint="default"/>
      </w:rPr>
    </w:lvl>
    <w:lvl w:ilvl="7" w:tplc="D97AC224" w:tentative="1">
      <w:start w:val="1"/>
      <w:numFmt w:val="bullet"/>
      <w:lvlText w:val="•"/>
      <w:lvlJc w:val="left"/>
      <w:pPr>
        <w:tabs>
          <w:tab w:val="num" w:pos="5760"/>
        </w:tabs>
        <w:ind w:left="5760" w:hanging="360"/>
      </w:pPr>
      <w:rPr>
        <w:rFonts w:ascii="Arial" w:hAnsi="Arial" w:hint="default"/>
      </w:rPr>
    </w:lvl>
    <w:lvl w:ilvl="8" w:tplc="57CA7A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0964B7"/>
    <w:multiLevelType w:val="hybridMultilevel"/>
    <w:tmpl w:val="2882555A"/>
    <w:lvl w:ilvl="0" w:tplc="B4BC37AE">
      <w:start w:val="1"/>
      <w:numFmt w:val="bullet"/>
      <w:lvlText w:val="–"/>
      <w:lvlJc w:val="left"/>
      <w:pPr>
        <w:tabs>
          <w:tab w:val="num" w:pos="720"/>
        </w:tabs>
        <w:ind w:left="720" w:hanging="360"/>
      </w:pPr>
      <w:rPr>
        <w:rFonts w:ascii="Arial" w:hAnsi="Arial" w:hint="default"/>
      </w:rPr>
    </w:lvl>
    <w:lvl w:ilvl="1" w:tplc="75A83646">
      <w:start w:val="1"/>
      <w:numFmt w:val="bullet"/>
      <w:lvlText w:val="–"/>
      <w:lvlJc w:val="left"/>
      <w:pPr>
        <w:tabs>
          <w:tab w:val="num" w:pos="1440"/>
        </w:tabs>
        <w:ind w:left="1440" w:hanging="360"/>
      </w:pPr>
      <w:rPr>
        <w:rFonts w:ascii="Arial" w:hAnsi="Arial" w:hint="default"/>
      </w:rPr>
    </w:lvl>
    <w:lvl w:ilvl="2" w:tplc="782A5CCA">
      <w:start w:val="1"/>
      <w:numFmt w:val="bullet"/>
      <w:lvlText w:val="–"/>
      <w:lvlJc w:val="left"/>
      <w:pPr>
        <w:tabs>
          <w:tab w:val="num" w:pos="2160"/>
        </w:tabs>
        <w:ind w:left="2160" w:hanging="360"/>
      </w:pPr>
      <w:rPr>
        <w:rFonts w:ascii="Arial" w:hAnsi="Arial" w:hint="default"/>
      </w:rPr>
    </w:lvl>
    <w:lvl w:ilvl="3" w:tplc="2E60980C">
      <w:start w:val="1"/>
      <w:numFmt w:val="bullet"/>
      <w:lvlText w:val="–"/>
      <w:lvlJc w:val="left"/>
      <w:pPr>
        <w:tabs>
          <w:tab w:val="num" w:pos="2880"/>
        </w:tabs>
        <w:ind w:left="2880" w:hanging="360"/>
      </w:pPr>
      <w:rPr>
        <w:rFonts w:ascii="Arial" w:hAnsi="Arial" w:hint="default"/>
      </w:rPr>
    </w:lvl>
    <w:lvl w:ilvl="4" w:tplc="8078DC2C" w:tentative="1">
      <w:start w:val="1"/>
      <w:numFmt w:val="bullet"/>
      <w:lvlText w:val="–"/>
      <w:lvlJc w:val="left"/>
      <w:pPr>
        <w:tabs>
          <w:tab w:val="num" w:pos="3600"/>
        </w:tabs>
        <w:ind w:left="3600" w:hanging="360"/>
      </w:pPr>
      <w:rPr>
        <w:rFonts w:ascii="Arial" w:hAnsi="Arial" w:hint="default"/>
      </w:rPr>
    </w:lvl>
    <w:lvl w:ilvl="5" w:tplc="2496E974" w:tentative="1">
      <w:start w:val="1"/>
      <w:numFmt w:val="bullet"/>
      <w:lvlText w:val="–"/>
      <w:lvlJc w:val="left"/>
      <w:pPr>
        <w:tabs>
          <w:tab w:val="num" w:pos="4320"/>
        </w:tabs>
        <w:ind w:left="4320" w:hanging="360"/>
      </w:pPr>
      <w:rPr>
        <w:rFonts w:ascii="Arial" w:hAnsi="Arial" w:hint="default"/>
      </w:rPr>
    </w:lvl>
    <w:lvl w:ilvl="6" w:tplc="94C61144" w:tentative="1">
      <w:start w:val="1"/>
      <w:numFmt w:val="bullet"/>
      <w:lvlText w:val="–"/>
      <w:lvlJc w:val="left"/>
      <w:pPr>
        <w:tabs>
          <w:tab w:val="num" w:pos="5040"/>
        </w:tabs>
        <w:ind w:left="5040" w:hanging="360"/>
      </w:pPr>
      <w:rPr>
        <w:rFonts w:ascii="Arial" w:hAnsi="Arial" w:hint="default"/>
      </w:rPr>
    </w:lvl>
    <w:lvl w:ilvl="7" w:tplc="CF3854D0" w:tentative="1">
      <w:start w:val="1"/>
      <w:numFmt w:val="bullet"/>
      <w:lvlText w:val="–"/>
      <w:lvlJc w:val="left"/>
      <w:pPr>
        <w:tabs>
          <w:tab w:val="num" w:pos="5760"/>
        </w:tabs>
        <w:ind w:left="5760" w:hanging="360"/>
      </w:pPr>
      <w:rPr>
        <w:rFonts w:ascii="Arial" w:hAnsi="Arial" w:hint="default"/>
      </w:rPr>
    </w:lvl>
    <w:lvl w:ilvl="8" w:tplc="0BE494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F93A09"/>
    <w:multiLevelType w:val="hybridMultilevel"/>
    <w:tmpl w:val="360A893A"/>
    <w:lvl w:ilvl="0" w:tplc="0AF0FCA0">
      <w:start w:val="1"/>
      <w:numFmt w:val="bullet"/>
      <w:lvlText w:val="•"/>
      <w:lvlJc w:val="left"/>
      <w:pPr>
        <w:tabs>
          <w:tab w:val="num" w:pos="720"/>
        </w:tabs>
        <w:ind w:left="720" w:hanging="360"/>
      </w:pPr>
      <w:rPr>
        <w:rFonts w:ascii="Arial" w:hAnsi="Arial" w:hint="default"/>
      </w:rPr>
    </w:lvl>
    <w:lvl w:ilvl="1" w:tplc="4D94B47E">
      <w:numFmt w:val="bullet"/>
      <w:lvlText w:val="–"/>
      <w:lvlJc w:val="left"/>
      <w:pPr>
        <w:tabs>
          <w:tab w:val="num" w:pos="1440"/>
        </w:tabs>
        <w:ind w:left="1440" w:hanging="360"/>
      </w:pPr>
      <w:rPr>
        <w:rFonts w:ascii="Arial" w:hAnsi="Arial" w:hint="default"/>
      </w:rPr>
    </w:lvl>
    <w:lvl w:ilvl="2" w:tplc="BEE840EE">
      <w:numFmt w:val="bullet"/>
      <w:lvlText w:val="•"/>
      <w:lvlJc w:val="left"/>
      <w:pPr>
        <w:tabs>
          <w:tab w:val="num" w:pos="2160"/>
        </w:tabs>
        <w:ind w:left="2160" w:hanging="360"/>
      </w:pPr>
      <w:rPr>
        <w:rFonts w:ascii="Arial" w:hAnsi="Arial" w:hint="default"/>
      </w:rPr>
    </w:lvl>
    <w:lvl w:ilvl="3" w:tplc="80269146" w:tentative="1">
      <w:start w:val="1"/>
      <w:numFmt w:val="bullet"/>
      <w:lvlText w:val="•"/>
      <w:lvlJc w:val="left"/>
      <w:pPr>
        <w:tabs>
          <w:tab w:val="num" w:pos="2880"/>
        </w:tabs>
        <w:ind w:left="2880" w:hanging="360"/>
      </w:pPr>
      <w:rPr>
        <w:rFonts w:ascii="Arial" w:hAnsi="Arial" w:hint="default"/>
      </w:rPr>
    </w:lvl>
    <w:lvl w:ilvl="4" w:tplc="AD980EA2" w:tentative="1">
      <w:start w:val="1"/>
      <w:numFmt w:val="bullet"/>
      <w:lvlText w:val="•"/>
      <w:lvlJc w:val="left"/>
      <w:pPr>
        <w:tabs>
          <w:tab w:val="num" w:pos="3600"/>
        </w:tabs>
        <w:ind w:left="3600" w:hanging="360"/>
      </w:pPr>
      <w:rPr>
        <w:rFonts w:ascii="Arial" w:hAnsi="Arial" w:hint="default"/>
      </w:rPr>
    </w:lvl>
    <w:lvl w:ilvl="5" w:tplc="CCBCD1EA" w:tentative="1">
      <w:start w:val="1"/>
      <w:numFmt w:val="bullet"/>
      <w:lvlText w:val="•"/>
      <w:lvlJc w:val="left"/>
      <w:pPr>
        <w:tabs>
          <w:tab w:val="num" w:pos="4320"/>
        </w:tabs>
        <w:ind w:left="4320" w:hanging="360"/>
      </w:pPr>
      <w:rPr>
        <w:rFonts w:ascii="Arial" w:hAnsi="Arial" w:hint="default"/>
      </w:rPr>
    </w:lvl>
    <w:lvl w:ilvl="6" w:tplc="B282C526" w:tentative="1">
      <w:start w:val="1"/>
      <w:numFmt w:val="bullet"/>
      <w:lvlText w:val="•"/>
      <w:lvlJc w:val="left"/>
      <w:pPr>
        <w:tabs>
          <w:tab w:val="num" w:pos="5040"/>
        </w:tabs>
        <w:ind w:left="5040" w:hanging="360"/>
      </w:pPr>
      <w:rPr>
        <w:rFonts w:ascii="Arial" w:hAnsi="Arial" w:hint="default"/>
      </w:rPr>
    </w:lvl>
    <w:lvl w:ilvl="7" w:tplc="EA5ED0F6" w:tentative="1">
      <w:start w:val="1"/>
      <w:numFmt w:val="bullet"/>
      <w:lvlText w:val="•"/>
      <w:lvlJc w:val="left"/>
      <w:pPr>
        <w:tabs>
          <w:tab w:val="num" w:pos="5760"/>
        </w:tabs>
        <w:ind w:left="5760" w:hanging="360"/>
      </w:pPr>
      <w:rPr>
        <w:rFonts w:ascii="Arial" w:hAnsi="Arial" w:hint="default"/>
      </w:rPr>
    </w:lvl>
    <w:lvl w:ilvl="8" w:tplc="E9D8A5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9A25FC"/>
    <w:multiLevelType w:val="hybridMultilevel"/>
    <w:tmpl w:val="D0E6C808"/>
    <w:lvl w:ilvl="0" w:tplc="8CFE4FF6">
      <w:numFmt w:val="bullet"/>
      <w:lvlText w:val="•"/>
      <w:lvlJc w:val="left"/>
      <w:pPr>
        <w:tabs>
          <w:tab w:val="num" w:pos="2379"/>
        </w:tabs>
        <w:ind w:left="2379" w:hanging="360"/>
      </w:pPr>
      <w:rPr>
        <w:rFonts w:ascii="Arial" w:hAnsi="Aria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BF5B90"/>
    <w:multiLevelType w:val="hybridMultilevel"/>
    <w:tmpl w:val="EA80CD28"/>
    <w:lvl w:ilvl="0" w:tplc="14DCAD88">
      <w:start w:val="1"/>
      <w:numFmt w:val="bullet"/>
      <w:lvlText w:val="–"/>
      <w:lvlJc w:val="left"/>
      <w:pPr>
        <w:tabs>
          <w:tab w:val="num" w:pos="720"/>
        </w:tabs>
        <w:ind w:left="720" w:hanging="360"/>
      </w:pPr>
      <w:rPr>
        <w:rFonts w:ascii="Arial" w:hAnsi="Arial" w:hint="default"/>
      </w:rPr>
    </w:lvl>
    <w:lvl w:ilvl="1" w:tplc="CC686F38">
      <w:start w:val="1"/>
      <w:numFmt w:val="bullet"/>
      <w:lvlText w:val="–"/>
      <w:lvlJc w:val="left"/>
      <w:pPr>
        <w:tabs>
          <w:tab w:val="num" w:pos="1440"/>
        </w:tabs>
        <w:ind w:left="1440" w:hanging="360"/>
      </w:pPr>
      <w:rPr>
        <w:rFonts w:ascii="Arial" w:hAnsi="Arial" w:hint="default"/>
      </w:rPr>
    </w:lvl>
    <w:lvl w:ilvl="2" w:tplc="3536B1BE">
      <w:numFmt w:val="bullet"/>
      <w:lvlText w:val="•"/>
      <w:lvlJc w:val="left"/>
      <w:pPr>
        <w:tabs>
          <w:tab w:val="num" w:pos="2160"/>
        </w:tabs>
        <w:ind w:left="2160" w:hanging="360"/>
      </w:pPr>
      <w:rPr>
        <w:rFonts w:ascii="Arial" w:hAnsi="Arial" w:hint="default"/>
      </w:rPr>
    </w:lvl>
    <w:lvl w:ilvl="3" w:tplc="3BF24266">
      <w:numFmt w:val="bullet"/>
      <w:lvlText w:val="–"/>
      <w:lvlJc w:val="left"/>
      <w:pPr>
        <w:tabs>
          <w:tab w:val="num" w:pos="2880"/>
        </w:tabs>
        <w:ind w:left="2880" w:hanging="360"/>
      </w:pPr>
      <w:rPr>
        <w:rFonts w:ascii="Arial" w:hAnsi="Arial" w:hint="default"/>
      </w:rPr>
    </w:lvl>
    <w:lvl w:ilvl="4" w:tplc="AE92CD8A">
      <w:numFmt w:val="bullet"/>
      <w:lvlText w:val="»"/>
      <w:lvlJc w:val="left"/>
      <w:pPr>
        <w:tabs>
          <w:tab w:val="num" w:pos="3600"/>
        </w:tabs>
        <w:ind w:left="3600" w:hanging="360"/>
      </w:pPr>
      <w:rPr>
        <w:rFonts w:ascii="Arial" w:hAnsi="Arial" w:hint="default"/>
      </w:rPr>
    </w:lvl>
    <w:lvl w:ilvl="5" w:tplc="D78CAC1A" w:tentative="1">
      <w:start w:val="1"/>
      <w:numFmt w:val="bullet"/>
      <w:lvlText w:val="–"/>
      <w:lvlJc w:val="left"/>
      <w:pPr>
        <w:tabs>
          <w:tab w:val="num" w:pos="4320"/>
        </w:tabs>
        <w:ind w:left="4320" w:hanging="360"/>
      </w:pPr>
      <w:rPr>
        <w:rFonts w:ascii="Arial" w:hAnsi="Arial" w:hint="default"/>
      </w:rPr>
    </w:lvl>
    <w:lvl w:ilvl="6" w:tplc="0BF400E0" w:tentative="1">
      <w:start w:val="1"/>
      <w:numFmt w:val="bullet"/>
      <w:lvlText w:val="–"/>
      <w:lvlJc w:val="left"/>
      <w:pPr>
        <w:tabs>
          <w:tab w:val="num" w:pos="5040"/>
        </w:tabs>
        <w:ind w:left="5040" w:hanging="360"/>
      </w:pPr>
      <w:rPr>
        <w:rFonts w:ascii="Arial" w:hAnsi="Arial" w:hint="default"/>
      </w:rPr>
    </w:lvl>
    <w:lvl w:ilvl="7" w:tplc="108ADD54" w:tentative="1">
      <w:start w:val="1"/>
      <w:numFmt w:val="bullet"/>
      <w:lvlText w:val="–"/>
      <w:lvlJc w:val="left"/>
      <w:pPr>
        <w:tabs>
          <w:tab w:val="num" w:pos="5760"/>
        </w:tabs>
        <w:ind w:left="5760" w:hanging="360"/>
      </w:pPr>
      <w:rPr>
        <w:rFonts w:ascii="Arial" w:hAnsi="Arial" w:hint="default"/>
      </w:rPr>
    </w:lvl>
    <w:lvl w:ilvl="8" w:tplc="5CFA4E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524C18"/>
    <w:multiLevelType w:val="hybridMultilevel"/>
    <w:tmpl w:val="FD425B58"/>
    <w:lvl w:ilvl="0" w:tplc="DBAAA918">
      <w:start w:val="1"/>
      <w:numFmt w:val="bullet"/>
      <w:lvlText w:val="•"/>
      <w:lvlJc w:val="left"/>
      <w:pPr>
        <w:tabs>
          <w:tab w:val="num" w:pos="644"/>
        </w:tabs>
        <w:ind w:left="644" w:hanging="360"/>
      </w:pPr>
      <w:rPr>
        <w:rFonts w:ascii="Arial" w:hAnsi="Arial" w:hint="default"/>
      </w:rPr>
    </w:lvl>
    <w:lvl w:ilvl="1" w:tplc="7CE4BA6E">
      <w:numFmt w:val="bullet"/>
      <w:lvlText w:val="–"/>
      <w:lvlJc w:val="left"/>
      <w:pPr>
        <w:tabs>
          <w:tab w:val="num" w:pos="1364"/>
        </w:tabs>
        <w:ind w:left="1364" w:hanging="360"/>
      </w:pPr>
      <w:rPr>
        <w:rFonts w:ascii="Arial" w:hAnsi="Arial" w:hint="default"/>
      </w:rPr>
    </w:lvl>
    <w:lvl w:ilvl="2" w:tplc="C180F7EE">
      <w:numFmt w:val="bullet"/>
      <w:lvlText w:val="•"/>
      <w:lvlJc w:val="left"/>
      <w:pPr>
        <w:tabs>
          <w:tab w:val="num" w:pos="2084"/>
        </w:tabs>
        <w:ind w:left="2084" w:hanging="360"/>
      </w:pPr>
      <w:rPr>
        <w:rFonts w:ascii="Arial" w:hAnsi="Arial" w:hint="default"/>
      </w:rPr>
    </w:lvl>
    <w:lvl w:ilvl="3" w:tplc="F17EFB88">
      <w:numFmt w:val="bullet"/>
      <w:lvlText w:val="–"/>
      <w:lvlJc w:val="left"/>
      <w:pPr>
        <w:tabs>
          <w:tab w:val="num" w:pos="2804"/>
        </w:tabs>
        <w:ind w:left="2804" w:hanging="360"/>
      </w:pPr>
      <w:rPr>
        <w:rFonts w:ascii="Arial" w:hAnsi="Arial" w:hint="default"/>
      </w:rPr>
    </w:lvl>
    <w:lvl w:ilvl="4" w:tplc="5B6EE92E" w:tentative="1">
      <w:start w:val="1"/>
      <w:numFmt w:val="bullet"/>
      <w:lvlText w:val="•"/>
      <w:lvlJc w:val="left"/>
      <w:pPr>
        <w:tabs>
          <w:tab w:val="num" w:pos="3524"/>
        </w:tabs>
        <w:ind w:left="3524" w:hanging="360"/>
      </w:pPr>
      <w:rPr>
        <w:rFonts w:ascii="Arial" w:hAnsi="Arial" w:hint="default"/>
      </w:rPr>
    </w:lvl>
    <w:lvl w:ilvl="5" w:tplc="229E5C82" w:tentative="1">
      <w:start w:val="1"/>
      <w:numFmt w:val="bullet"/>
      <w:lvlText w:val="•"/>
      <w:lvlJc w:val="left"/>
      <w:pPr>
        <w:tabs>
          <w:tab w:val="num" w:pos="4244"/>
        </w:tabs>
        <w:ind w:left="4244" w:hanging="360"/>
      </w:pPr>
      <w:rPr>
        <w:rFonts w:ascii="Arial" w:hAnsi="Arial" w:hint="default"/>
      </w:rPr>
    </w:lvl>
    <w:lvl w:ilvl="6" w:tplc="60B0CC1E" w:tentative="1">
      <w:start w:val="1"/>
      <w:numFmt w:val="bullet"/>
      <w:lvlText w:val="•"/>
      <w:lvlJc w:val="left"/>
      <w:pPr>
        <w:tabs>
          <w:tab w:val="num" w:pos="4964"/>
        </w:tabs>
        <w:ind w:left="4964" w:hanging="360"/>
      </w:pPr>
      <w:rPr>
        <w:rFonts w:ascii="Arial" w:hAnsi="Arial" w:hint="default"/>
      </w:rPr>
    </w:lvl>
    <w:lvl w:ilvl="7" w:tplc="326A74DC" w:tentative="1">
      <w:start w:val="1"/>
      <w:numFmt w:val="bullet"/>
      <w:lvlText w:val="•"/>
      <w:lvlJc w:val="left"/>
      <w:pPr>
        <w:tabs>
          <w:tab w:val="num" w:pos="5684"/>
        </w:tabs>
        <w:ind w:left="5684" w:hanging="360"/>
      </w:pPr>
      <w:rPr>
        <w:rFonts w:ascii="Arial" w:hAnsi="Arial" w:hint="default"/>
      </w:rPr>
    </w:lvl>
    <w:lvl w:ilvl="8" w:tplc="98BC075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39E2563"/>
    <w:multiLevelType w:val="hybridMultilevel"/>
    <w:tmpl w:val="00889DEA"/>
    <w:lvl w:ilvl="0" w:tplc="9228866E">
      <w:start w:val="1"/>
      <w:numFmt w:val="bullet"/>
      <w:lvlText w:val="•"/>
      <w:lvlJc w:val="left"/>
      <w:pPr>
        <w:tabs>
          <w:tab w:val="num" w:pos="720"/>
        </w:tabs>
        <w:ind w:left="720" w:hanging="360"/>
      </w:pPr>
      <w:rPr>
        <w:rFonts w:ascii="Arial" w:hAnsi="Arial" w:hint="default"/>
      </w:rPr>
    </w:lvl>
    <w:lvl w:ilvl="1" w:tplc="98CA1858">
      <w:numFmt w:val="bullet"/>
      <w:lvlText w:val="–"/>
      <w:lvlJc w:val="left"/>
      <w:pPr>
        <w:tabs>
          <w:tab w:val="num" w:pos="1440"/>
        </w:tabs>
        <w:ind w:left="1440" w:hanging="360"/>
      </w:pPr>
      <w:rPr>
        <w:rFonts w:ascii="Arial" w:hAnsi="Arial" w:hint="default"/>
      </w:rPr>
    </w:lvl>
    <w:lvl w:ilvl="2" w:tplc="627E0632">
      <w:numFmt w:val="bullet"/>
      <w:lvlText w:val="•"/>
      <w:lvlJc w:val="left"/>
      <w:pPr>
        <w:tabs>
          <w:tab w:val="num" w:pos="2160"/>
        </w:tabs>
        <w:ind w:left="2160" w:hanging="360"/>
      </w:pPr>
      <w:rPr>
        <w:rFonts w:ascii="Arial" w:hAnsi="Arial" w:hint="default"/>
      </w:rPr>
    </w:lvl>
    <w:lvl w:ilvl="3" w:tplc="F1886F74" w:tentative="1">
      <w:start w:val="1"/>
      <w:numFmt w:val="bullet"/>
      <w:lvlText w:val="•"/>
      <w:lvlJc w:val="left"/>
      <w:pPr>
        <w:tabs>
          <w:tab w:val="num" w:pos="2880"/>
        </w:tabs>
        <w:ind w:left="2880" w:hanging="360"/>
      </w:pPr>
      <w:rPr>
        <w:rFonts w:ascii="Arial" w:hAnsi="Arial" w:hint="default"/>
      </w:rPr>
    </w:lvl>
    <w:lvl w:ilvl="4" w:tplc="2B12CE24" w:tentative="1">
      <w:start w:val="1"/>
      <w:numFmt w:val="bullet"/>
      <w:lvlText w:val="•"/>
      <w:lvlJc w:val="left"/>
      <w:pPr>
        <w:tabs>
          <w:tab w:val="num" w:pos="3600"/>
        </w:tabs>
        <w:ind w:left="3600" w:hanging="360"/>
      </w:pPr>
      <w:rPr>
        <w:rFonts w:ascii="Arial" w:hAnsi="Arial" w:hint="default"/>
      </w:rPr>
    </w:lvl>
    <w:lvl w:ilvl="5" w:tplc="DC3448F0" w:tentative="1">
      <w:start w:val="1"/>
      <w:numFmt w:val="bullet"/>
      <w:lvlText w:val="•"/>
      <w:lvlJc w:val="left"/>
      <w:pPr>
        <w:tabs>
          <w:tab w:val="num" w:pos="4320"/>
        </w:tabs>
        <w:ind w:left="4320" w:hanging="360"/>
      </w:pPr>
      <w:rPr>
        <w:rFonts w:ascii="Arial" w:hAnsi="Arial" w:hint="default"/>
      </w:rPr>
    </w:lvl>
    <w:lvl w:ilvl="6" w:tplc="85F81CF0" w:tentative="1">
      <w:start w:val="1"/>
      <w:numFmt w:val="bullet"/>
      <w:lvlText w:val="•"/>
      <w:lvlJc w:val="left"/>
      <w:pPr>
        <w:tabs>
          <w:tab w:val="num" w:pos="5040"/>
        </w:tabs>
        <w:ind w:left="5040" w:hanging="360"/>
      </w:pPr>
      <w:rPr>
        <w:rFonts w:ascii="Arial" w:hAnsi="Arial" w:hint="default"/>
      </w:rPr>
    </w:lvl>
    <w:lvl w:ilvl="7" w:tplc="80968900" w:tentative="1">
      <w:start w:val="1"/>
      <w:numFmt w:val="bullet"/>
      <w:lvlText w:val="•"/>
      <w:lvlJc w:val="left"/>
      <w:pPr>
        <w:tabs>
          <w:tab w:val="num" w:pos="5760"/>
        </w:tabs>
        <w:ind w:left="5760" w:hanging="360"/>
      </w:pPr>
      <w:rPr>
        <w:rFonts w:ascii="Arial" w:hAnsi="Arial" w:hint="default"/>
      </w:rPr>
    </w:lvl>
    <w:lvl w:ilvl="8" w:tplc="2A7C38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A43885"/>
    <w:multiLevelType w:val="hybridMultilevel"/>
    <w:tmpl w:val="0F92D27E"/>
    <w:lvl w:ilvl="0" w:tplc="C73CCCC4">
      <w:start w:val="1"/>
      <w:numFmt w:val="bullet"/>
      <w:lvlText w:val="•"/>
      <w:lvlJc w:val="left"/>
      <w:pPr>
        <w:tabs>
          <w:tab w:val="num" w:pos="720"/>
        </w:tabs>
        <w:ind w:left="720" w:hanging="360"/>
      </w:pPr>
      <w:rPr>
        <w:rFonts w:ascii="Arial" w:hAnsi="Arial" w:hint="default"/>
      </w:rPr>
    </w:lvl>
    <w:lvl w:ilvl="1" w:tplc="01B2743E">
      <w:start w:val="1"/>
      <w:numFmt w:val="bullet"/>
      <w:lvlText w:val="•"/>
      <w:lvlJc w:val="left"/>
      <w:pPr>
        <w:tabs>
          <w:tab w:val="num" w:pos="1440"/>
        </w:tabs>
        <w:ind w:left="1440" w:hanging="360"/>
      </w:pPr>
      <w:rPr>
        <w:rFonts w:ascii="Arial" w:hAnsi="Arial" w:hint="default"/>
      </w:rPr>
    </w:lvl>
    <w:lvl w:ilvl="2" w:tplc="ECC6F2BC">
      <w:numFmt w:val="bullet"/>
      <w:lvlText w:val="•"/>
      <w:lvlJc w:val="left"/>
      <w:pPr>
        <w:tabs>
          <w:tab w:val="num" w:pos="2160"/>
        </w:tabs>
        <w:ind w:left="2160" w:hanging="360"/>
      </w:pPr>
      <w:rPr>
        <w:rFonts w:ascii="Arial" w:hAnsi="Arial" w:hint="default"/>
      </w:rPr>
    </w:lvl>
    <w:lvl w:ilvl="3" w:tplc="E0DE3D1A">
      <w:numFmt w:val="bullet"/>
      <w:lvlText w:val="–"/>
      <w:lvlJc w:val="left"/>
      <w:pPr>
        <w:tabs>
          <w:tab w:val="num" w:pos="2880"/>
        </w:tabs>
        <w:ind w:left="2880" w:hanging="360"/>
      </w:pPr>
      <w:rPr>
        <w:rFonts w:ascii="Arial" w:hAnsi="Arial" w:hint="default"/>
      </w:rPr>
    </w:lvl>
    <w:lvl w:ilvl="4" w:tplc="5E4CF79E">
      <w:numFmt w:val="bullet"/>
      <w:lvlText w:val="»"/>
      <w:lvlJc w:val="left"/>
      <w:pPr>
        <w:tabs>
          <w:tab w:val="num" w:pos="3600"/>
        </w:tabs>
        <w:ind w:left="3600" w:hanging="360"/>
      </w:pPr>
      <w:rPr>
        <w:rFonts w:ascii="Arial" w:hAnsi="Arial" w:hint="default"/>
      </w:rPr>
    </w:lvl>
    <w:lvl w:ilvl="5" w:tplc="FC700988" w:tentative="1">
      <w:start w:val="1"/>
      <w:numFmt w:val="bullet"/>
      <w:lvlText w:val="•"/>
      <w:lvlJc w:val="left"/>
      <w:pPr>
        <w:tabs>
          <w:tab w:val="num" w:pos="4320"/>
        </w:tabs>
        <w:ind w:left="4320" w:hanging="360"/>
      </w:pPr>
      <w:rPr>
        <w:rFonts w:ascii="Arial" w:hAnsi="Arial" w:hint="default"/>
      </w:rPr>
    </w:lvl>
    <w:lvl w:ilvl="6" w:tplc="211EC500" w:tentative="1">
      <w:start w:val="1"/>
      <w:numFmt w:val="bullet"/>
      <w:lvlText w:val="•"/>
      <w:lvlJc w:val="left"/>
      <w:pPr>
        <w:tabs>
          <w:tab w:val="num" w:pos="5040"/>
        </w:tabs>
        <w:ind w:left="5040" w:hanging="360"/>
      </w:pPr>
      <w:rPr>
        <w:rFonts w:ascii="Arial" w:hAnsi="Arial" w:hint="default"/>
      </w:rPr>
    </w:lvl>
    <w:lvl w:ilvl="7" w:tplc="136684E8" w:tentative="1">
      <w:start w:val="1"/>
      <w:numFmt w:val="bullet"/>
      <w:lvlText w:val="•"/>
      <w:lvlJc w:val="left"/>
      <w:pPr>
        <w:tabs>
          <w:tab w:val="num" w:pos="5760"/>
        </w:tabs>
        <w:ind w:left="5760" w:hanging="360"/>
      </w:pPr>
      <w:rPr>
        <w:rFonts w:ascii="Arial" w:hAnsi="Arial" w:hint="default"/>
      </w:rPr>
    </w:lvl>
    <w:lvl w:ilvl="8" w:tplc="42D447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DC57C1"/>
    <w:multiLevelType w:val="hybridMultilevel"/>
    <w:tmpl w:val="A7CE0680"/>
    <w:lvl w:ilvl="0" w:tplc="D9B80D0E">
      <w:start w:val="1"/>
      <w:numFmt w:val="bullet"/>
      <w:lvlText w:val="•"/>
      <w:lvlJc w:val="left"/>
      <w:pPr>
        <w:tabs>
          <w:tab w:val="num" w:pos="720"/>
        </w:tabs>
        <w:ind w:left="720" w:hanging="360"/>
      </w:pPr>
      <w:rPr>
        <w:rFonts w:ascii="Arial" w:hAnsi="Arial" w:hint="default"/>
      </w:rPr>
    </w:lvl>
    <w:lvl w:ilvl="1" w:tplc="1202467E">
      <w:numFmt w:val="bullet"/>
      <w:lvlText w:val="–"/>
      <w:lvlJc w:val="left"/>
      <w:pPr>
        <w:tabs>
          <w:tab w:val="num" w:pos="1440"/>
        </w:tabs>
        <w:ind w:left="1440" w:hanging="360"/>
      </w:pPr>
      <w:rPr>
        <w:rFonts w:ascii="Arial" w:hAnsi="Arial" w:hint="default"/>
      </w:rPr>
    </w:lvl>
    <w:lvl w:ilvl="2" w:tplc="BE9ABAB2">
      <w:start w:val="1"/>
      <w:numFmt w:val="bullet"/>
      <w:lvlText w:val="•"/>
      <w:lvlJc w:val="left"/>
      <w:pPr>
        <w:tabs>
          <w:tab w:val="num" w:pos="2160"/>
        </w:tabs>
        <w:ind w:left="2160" w:hanging="360"/>
      </w:pPr>
      <w:rPr>
        <w:rFonts w:ascii="Arial" w:hAnsi="Arial" w:hint="default"/>
      </w:rPr>
    </w:lvl>
    <w:lvl w:ilvl="3" w:tplc="E8BAE912">
      <w:start w:val="1"/>
      <w:numFmt w:val="bullet"/>
      <w:lvlText w:val="•"/>
      <w:lvlJc w:val="left"/>
      <w:pPr>
        <w:tabs>
          <w:tab w:val="num" w:pos="2880"/>
        </w:tabs>
        <w:ind w:left="2880" w:hanging="360"/>
      </w:pPr>
      <w:rPr>
        <w:rFonts w:ascii="Arial" w:hAnsi="Arial" w:hint="default"/>
      </w:rPr>
    </w:lvl>
    <w:lvl w:ilvl="4" w:tplc="DC8A1F2E">
      <w:start w:val="1"/>
      <w:numFmt w:val="bullet"/>
      <w:lvlText w:val="•"/>
      <w:lvlJc w:val="left"/>
      <w:pPr>
        <w:tabs>
          <w:tab w:val="num" w:pos="3600"/>
        </w:tabs>
        <w:ind w:left="3600" w:hanging="360"/>
      </w:pPr>
      <w:rPr>
        <w:rFonts w:ascii="Arial" w:hAnsi="Arial" w:hint="default"/>
      </w:rPr>
    </w:lvl>
    <w:lvl w:ilvl="5" w:tplc="AB5446A6" w:tentative="1">
      <w:start w:val="1"/>
      <w:numFmt w:val="bullet"/>
      <w:lvlText w:val="•"/>
      <w:lvlJc w:val="left"/>
      <w:pPr>
        <w:tabs>
          <w:tab w:val="num" w:pos="4320"/>
        </w:tabs>
        <w:ind w:left="4320" w:hanging="360"/>
      </w:pPr>
      <w:rPr>
        <w:rFonts w:ascii="Arial" w:hAnsi="Arial" w:hint="default"/>
      </w:rPr>
    </w:lvl>
    <w:lvl w:ilvl="6" w:tplc="E37CCC5A" w:tentative="1">
      <w:start w:val="1"/>
      <w:numFmt w:val="bullet"/>
      <w:lvlText w:val="•"/>
      <w:lvlJc w:val="left"/>
      <w:pPr>
        <w:tabs>
          <w:tab w:val="num" w:pos="5040"/>
        </w:tabs>
        <w:ind w:left="5040" w:hanging="360"/>
      </w:pPr>
      <w:rPr>
        <w:rFonts w:ascii="Arial" w:hAnsi="Arial" w:hint="default"/>
      </w:rPr>
    </w:lvl>
    <w:lvl w:ilvl="7" w:tplc="1324AFB0" w:tentative="1">
      <w:start w:val="1"/>
      <w:numFmt w:val="bullet"/>
      <w:lvlText w:val="•"/>
      <w:lvlJc w:val="left"/>
      <w:pPr>
        <w:tabs>
          <w:tab w:val="num" w:pos="5760"/>
        </w:tabs>
        <w:ind w:left="5760" w:hanging="360"/>
      </w:pPr>
      <w:rPr>
        <w:rFonts w:ascii="Arial" w:hAnsi="Arial" w:hint="default"/>
      </w:rPr>
    </w:lvl>
    <w:lvl w:ilvl="8" w:tplc="7C0C57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7D9F1AF6"/>
    <w:multiLevelType w:val="hybridMultilevel"/>
    <w:tmpl w:val="F09E9A0C"/>
    <w:lvl w:ilvl="0" w:tplc="63729AC4">
      <w:start w:val="1"/>
      <w:numFmt w:val="bullet"/>
      <w:lvlText w:val="•"/>
      <w:lvlJc w:val="left"/>
      <w:pPr>
        <w:tabs>
          <w:tab w:val="num" w:pos="720"/>
        </w:tabs>
        <w:ind w:left="720" w:hanging="360"/>
      </w:pPr>
      <w:rPr>
        <w:rFonts w:ascii="Arial" w:hAnsi="Arial" w:hint="default"/>
      </w:rPr>
    </w:lvl>
    <w:lvl w:ilvl="1" w:tplc="DE9CAA88">
      <w:numFmt w:val="bullet"/>
      <w:lvlText w:val="–"/>
      <w:lvlJc w:val="left"/>
      <w:pPr>
        <w:tabs>
          <w:tab w:val="num" w:pos="1440"/>
        </w:tabs>
        <w:ind w:left="1440" w:hanging="360"/>
      </w:pPr>
      <w:rPr>
        <w:rFonts w:ascii="Arial" w:hAnsi="Arial" w:hint="default"/>
      </w:rPr>
    </w:lvl>
    <w:lvl w:ilvl="2" w:tplc="9E407AF0" w:tentative="1">
      <w:start w:val="1"/>
      <w:numFmt w:val="bullet"/>
      <w:lvlText w:val="•"/>
      <w:lvlJc w:val="left"/>
      <w:pPr>
        <w:tabs>
          <w:tab w:val="num" w:pos="2160"/>
        </w:tabs>
        <w:ind w:left="2160" w:hanging="360"/>
      </w:pPr>
      <w:rPr>
        <w:rFonts w:ascii="Arial" w:hAnsi="Arial" w:hint="default"/>
      </w:rPr>
    </w:lvl>
    <w:lvl w:ilvl="3" w:tplc="F006DE8C" w:tentative="1">
      <w:start w:val="1"/>
      <w:numFmt w:val="bullet"/>
      <w:lvlText w:val="•"/>
      <w:lvlJc w:val="left"/>
      <w:pPr>
        <w:tabs>
          <w:tab w:val="num" w:pos="2880"/>
        </w:tabs>
        <w:ind w:left="2880" w:hanging="360"/>
      </w:pPr>
      <w:rPr>
        <w:rFonts w:ascii="Arial" w:hAnsi="Arial" w:hint="default"/>
      </w:rPr>
    </w:lvl>
    <w:lvl w:ilvl="4" w:tplc="46F81200" w:tentative="1">
      <w:start w:val="1"/>
      <w:numFmt w:val="bullet"/>
      <w:lvlText w:val="•"/>
      <w:lvlJc w:val="left"/>
      <w:pPr>
        <w:tabs>
          <w:tab w:val="num" w:pos="3600"/>
        </w:tabs>
        <w:ind w:left="3600" w:hanging="360"/>
      </w:pPr>
      <w:rPr>
        <w:rFonts w:ascii="Arial" w:hAnsi="Arial" w:hint="default"/>
      </w:rPr>
    </w:lvl>
    <w:lvl w:ilvl="5" w:tplc="E5EADF94" w:tentative="1">
      <w:start w:val="1"/>
      <w:numFmt w:val="bullet"/>
      <w:lvlText w:val="•"/>
      <w:lvlJc w:val="left"/>
      <w:pPr>
        <w:tabs>
          <w:tab w:val="num" w:pos="4320"/>
        </w:tabs>
        <w:ind w:left="4320" w:hanging="360"/>
      </w:pPr>
      <w:rPr>
        <w:rFonts w:ascii="Arial" w:hAnsi="Arial" w:hint="default"/>
      </w:rPr>
    </w:lvl>
    <w:lvl w:ilvl="6" w:tplc="E110A81A" w:tentative="1">
      <w:start w:val="1"/>
      <w:numFmt w:val="bullet"/>
      <w:lvlText w:val="•"/>
      <w:lvlJc w:val="left"/>
      <w:pPr>
        <w:tabs>
          <w:tab w:val="num" w:pos="5040"/>
        </w:tabs>
        <w:ind w:left="5040" w:hanging="360"/>
      </w:pPr>
      <w:rPr>
        <w:rFonts w:ascii="Arial" w:hAnsi="Arial" w:hint="default"/>
      </w:rPr>
    </w:lvl>
    <w:lvl w:ilvl="7" w:tplc="866EA8F4" w:tentative="1">
      <w:start w:val="1"/>
      <w:numFmt w:val="bullet"/>
      <w:lvlText w:val="•"/>
      <w:lvlJc w:val="left"/>
      <w:pPr>
        <w:tabs>
          <w:tab w:val="num" w:pos="5760"/>
        </w:tabs>
        <w:ind w:left="5760" w:hanging="360"/>
      </w:pPr>
      <w:rPr>
        <w:rFonts w:ascii="Arial" w:hAnsi="Arial" w:hint="default"/>
      </w:rPr>
    </w:lvl>
    <w:lvl w:ilvl="8" w:tplc="0C2649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18"/>
  </w:num>
  <w:num w:numId="3">
    <w:abstractNumId w:val="6"/>
  </w:num>
  <w:num w:numId="4">
    <w:abstractNumId w:val="13"/>
  </w:num>
  <w:num w:numId="5">
    <w:abstractNumId w:val="22"/>
  </w:num>
  <w:num w:numId="6">
    <w:abstractNumId w:val="0"/>
  </w:num>
  <w:num w:numId="7">
    <w:abstractNumId w:val="23"/>
  </w:num>
  <w:num w:numId="8">
    <w:abstractNumId w:val="3"/>
  </w:num>
  <w:num w:numId="9">
    <w:abstractNumId w:val="16"/>
  </w:num>
  <w:num w:numId="10">
    <w:abstractNumId w:val="17"/>
  </w:num>
  <w:num w:numId="11">
    <w:abstractNumId w:val="7"/>
  </w:num>
  <w:num w:numId="12">
    <w:abstractNumId w:val="5"/>
  </w:num>
  <w:num w:numId="13">
    <w:abstractNumId w:val="12"/>
  </w:num>
  <w:num w:numId="14">
    <w:abstractNumId w:val="21"/>
  </w:num>
  <w:num w:numId="15">
    <w:abstractNumId w:val="15"/>
  </w:num>
  <w:num w:numId="16">
    <w:abstractNumId w:val="8"/>
  </w:num>
  <w:num w:numId="17">
    <w:abstractNumId w:val="14"/>
  </w:num>
  <w:num w:numId="18">
    <w:abstractNumId w:val="11"/>
  </w:num>
  <w:num w:numId="19">
    <w:abstractNumId w:val="20"/>
  </w:num>
  <w:num w:numId="20">
    <w:abstractNumId w:val="2"/>
  </w:num>
  <w:num w:numId="21">
    <w:abstractNumId w:val="1"/>
  </w:num>
  <w:num w:numId="22">
    <w:abstractNumId w:val="10"/>
  </w:num>
  <w:num w:numId="23">
    <w:abstractNumId w:val="9"/>
  </w:num>
  <w:num w:numId="24">
    <w:abstractNumId w:val="4"/>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975"/>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E7F"/>
    <w:rsid w:val="00052EC7"/>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6A3"/>
    <w:rsid w:val="0007288B"/>
    <w:rsid w:val="000739EC"/>
    <w:rsid w:val="00073C7D"/>
    <w:rsid w:val="00074090"/>
    <w:rsid w:val="000742B1"/>
    <w:rsid w:val="00074642"/>
    <w:rsid w:val="00075305"/>
    <w:rsid w:val="00075BF3"/>
    <w:rsid w:val="0007610F"/>
    <w:rsid w:val="00076AB2"/>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174"/>
    <w:rsid w:val="000863BD"/>
    <w:rsid w:val="0008685F"/>
    <w:rsid w:val="00086EDA"/>
    <w:rsid w:val="0008744E"/>
    <w:rsid w:val="000901E2"/>
    <w:rsid w:val="000906F8"/>
    <w:rsid w:val="0009079C"/>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719"/>
    <w:rsid w:val="000C2B76"/>
    <w:rsid w:val="000C2BC4"/>
    <w:rsid w:val="000C300F"/>
    <w:rsid w:val="000C3222"/>
    <w:rsid w:val="000C357F"/>
    <w:rsid w:val="000C375D"/>
    <w:rsid w:val="000C3BCA"/>
    <w:rsid w:val="000C3EB5"/>
    <w:rsid w:val="000C3FF8"/>
    <w:rsid w:val="000C49C8"/>
    <w:rsid w:val="000C4DF1"/>
    <w:rsid w:val="000C5676"/>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63FB"/>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79A"/>
    <w:rsid w:val="00100904"/>
    <w:rsid w:val="00100BDE"/>
    <w:rsid w:val="00100D60"/>
    <w:rsid w:val="00100EF3"/>
    <w:rsid w:val="001014B6"/>
    <w:rsid w:val="00101CFB"/>
    <w:rsid w:val="0010266D"/>
    <w:rsid w:val="00102A1C"/>
    <w:rsid w:val="001030F5"/>
    <w:rsid w:val="0010390B"/>
    <w:rsid w:val="00103969"/>
    <w:rsid w:val="001039FD"/>
    <w:rsid w:val="00105015"/>
    <w:rsid w:val="001050DA"/>
    <w:rsid w:val="001052C8"/>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2AE"/>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0A18"/>
    <w:rsid w:val="00181530"/>
    <w:rsid w:val="00182186"/>
    <w:rsid w:val="00182785"/>
    <w:rsid w:val="00182D90"/>
    <w:rsid w:val="00182F13"/>
    <w:rsid w:val="00183D4E"/>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764"/>
    <w:rsid w:val="0019086A"/>
    <w:rsid w:val="00190AB1"/>
    <w:rsid w:val="00191030"/>
    <w:rsid w:val="00191BA5"/>
    <w:rsid w:val="001920A5"/>
    <w:rsid w:val="00192E71"/>
    <w:rsid w:val="001930D2"/>
    <w:rsid w:val="001931C1"/>
    <w:rsid w:val="0019330F"/>
    <w:rsid w:val="0019345A"/>
    <w:rsid w:val="00193491"/>
    <w:rsid w:val="00193516"/>
    <w:rsid w:val="0019382E"/>
    <w:rsid w:val="00193CD3"/>
    <w:rsid w:val="00193CF5"/>
    <w:rsid w:val="00193D4A"/>
    <w:rsid w:val="001941ED"/>
    <w:rsid w:val="00194212"/>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454"/>
    <w:rsid w:val="001A08A9"/>
    <w:rsid w:val="001A115F"/>
    <w:rsid w:val="001A13B3"/>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B34"/>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8AC"/>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A52"/>
    <w:rsid w:val="001D2C28"/>
    <w:rsid w:val="001D2F8F"/>
    <w:rsid w:val="001D30D3"/>
    <w:rsid w:val="001D3636"/>
    <w:rsid w:val="001D3781"/>
    <w:rsid w:val="001D3A35"/>
    <w:rsid w:val="001D433F"/>
    <w:rsid w:val="001D46D0"/>
    <w:rsid w:val="001D4850"/>
    <w:rsid w:val="001D48E3"/>
    <w:rsid w:val="001D5196"/>
    <w:rsid w:val="001D53D4"/>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666"/>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2C5E"/>
    <w:rsid w:val="002230CA"/>
    <w:rsid w:val="002230E4"/>
    <w:rsid w:val="002233E0"/>
    <w:rsid w:val="00223A09"/>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57B2"/>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4EB"/>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6A3"/>
    <w:rsid w:val="002A5D02"/>
    <w:rsid w:val="002A5DE0"/>
    <w:rsid w:val="002A62EC"/>
    <w:rsid w:val="002A63A4"/>
    <w:rsid w:val="002A63B9"/>
    <w:rsid w:val="002A71A6"/>
    <w:rsid w:val="002A7805"/>
    <w:rsid w:val="002B1056"/>
    <w:rsid w:val="002B1197"/>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A7D"/>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D7472"/>
    <w:rsid w:val="002D7735"/>
    <w:rsid w:val="002E02EB"/>
    <w:rsid w:val="002E06FD"/>
    <w:rsid w:val="002E0978"/>
    <w:rsid w:val="002E0EB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BD0"/>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A1E"/>
    <w:rsid w:val="0030320F"/>
    <w:rsid w:val="00303E1B"/>
    <w:rsid w:val="00303F82"/>
    <w:rsid w:val="0030434B"/>
    <w:rsid w:val="00304C58"/>
    <w:rsid w:val="00304E72"/>
    <w:rsid w:val="00305885"/>
    <w:rsid w:val="00306353"/>
    <w:rsid w:val="003067C0"/>
    <w:rsid w:val="003077B7"/>
    <w:rsid w:val="00307913"/>
    <w:rsid w:val="00310185"/>
    <w:rsid w:val="00310508"/>
    <w:rsid w:val="00310E2F"/>
    <w:rsid w:val="00310FB7"/>
    <w:rsid w:val="003110A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27B78"/>
    <w:rsid w:val="00330F4E"/>
    <w:rsid w:val="003316FA"/>
    <w:rsid w:val="0033171E"/>
    <w:rsid w:val="00332021"/>
    <w:rsid w:val="00332F16"/>
    <w:rsid w:val="00334395"/>
    <w:rsid w:val="00334784"/>
    <w:rsid w:val="00334E75"/>
    <w:rsid w:val="00334E7F"/>
    <w:rsid w:val="00335689"/>
    <w:rsid w:val="00335F65"/>
    <w:rsid w:val="00335FB5"/>
    <w:rsid w:val="003367EA"/>
    <w:rsid w:val="00337099"/>
    <w:rsid w:val="0034005C"/>
    <w:rsid w:val="00340456"/>
    <w:rsid w:val="00340DFE"/>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655"/>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5F63"/>
    <w:rsid w:val="003A60F9"/>
    <w:rsid w:val="003A67ED"/>
    <w:rsid w:val="003A6F7F"/>
    <w:rsid w:val="003A797F"/>
    <w:rsid w:val="003B00D8"/>
    <w:rsid w:val="003B059E"/>
    <w:rsid w:val="003B0C71"/>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7E8"/>
    <w:rsid w:val="003D2F95"/>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243"/>
    <w:rsid w:val="003F2B9E"/>
    <w:rsid w:val="003F3229"/>
    <w:rsid w:val="003F3E8A"/>
    <w:rsid w:val="003F41D8"/>
    <w:rsid w:val="003F44C7"/>
    <w:rsid w:val="003F4AB6"/>
    <w:rsid w:val="003F53C9"/>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3DB1"/>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75"/>
    <w:rsid w:val="00425DF5"/>
    <w:rsid w:val="00425E7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3D5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4C8"/>
    <w:rsid w:val="00487ACE"/>
    <w:rsid w:val="00487DF4"/>
    <w:rsid w:val="004902D4"/>
    <w:rsid w:val="00490A28"/>
    <w:rsid w:val="00491013"/>
    <w:rsid w:val="004910AE"/>
    <w:rsid w:val="00491330"/>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B25"/>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28F"/>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752"/>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ED9"/>
    <w:rsid w:val="00530F0B"/>
    <w:rsid w:val="005314A3"/>
    <w:rsid w:val="00531949"/>
    <w:rsid w:val="0053196D"/>
    <w:rsid w:val="00531BC6"/>
    <w:rsid w:val="00531BC9"/>
    <w:rsid w:val="0053233D"/>
    <w:rsid w:val="005329D0"/>
    <w:rsid w:val="00532C45"/>
    <w:rsid w:val="0053312F"/>
    <w:rsid w:val="00533490"/>
    <w:rsid w:val="00533576"/>
    <w:rsid w:val="005335A5"/>
    <w:rsid w:val="00533FD2"/>
    <w:rsid w:val="00534512"/>
    <w:rsid w:val="00534671"/>
    <w:rsid w:val="005349D7"/>
    <w:rsid w:val="00534F54"/>
    <w:rsid w:val="00536085"/>
    <w:rsid w:val="005363AD"/>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8CC"/>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4BDA"/>
    <w:rsid w:val="0057691C"/>
    <w:rsid w:val="0057693F"/>
    <w:rsid w:val="00576E26"/>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9B"/>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1AA"/>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1B23"/>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208DB"/>
    <w:rsid w:val="00620F2B"/>
    <w:rsid w:val="0062185C"/>
    <w:rsid w:val="00621B05"/>
    <w:rsid w:val="00621C3A"/>
    <w:rsid w:val="00621C40"/>
    <w:rsid w:val="00621EC6"/>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5AE"/>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3CC5"/>
    <w:rsid w:val="0064423E"/>
    <w:rsid w:val="006446ED"/>
    <w:rsid w:val="00644802"/>
    <w:rsid w:val="006451A3"/>
    <w:rsid w:val="006452C4"/>
    <w:rsid w:val="00646717"/>
    <w:rsid w:val="006468DF"/>
    <w:rsid w:val="00646B9B"/>
    <w:rsid w:val="006476C8"/>
    <w:rsid w:val="006500C1"/>
    <w:rsid w:val="00650904"/>
    <w:rsid w:val="00650F0B"/>
    <w:rsid w:val="006514DF"/>
    <w:rsid w:val="0065168B"/>
    <w:rsid w:val="0065198D"/>
    <w:rsid w:val="00651A3E"/>
    <w:rsid w:val="00651C87"/>
    <w:rsid w:val="00651E1D"/>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E88"/>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613"/>
    <w:rsid w:val="00683BB4"/>
    <w:rsid w:val="00683F2F"/>
    <w:rsid w:val="0068461B"/>
    <w:rsid w:val="00684A94"/>
    <w:rsid w:val="00684F04"/>
    <w:rsid w:val="00684F8A"/>
    <w:rsid w:val="00685019"/>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BE4"/>
    <w:rsid w:val="006F5409"/>
    <w:rsid w:val="006F5D0D"/>
    <w:rsid w:val="00700B51"/>
    <w:rsid w:val="007016D4"/>
    <w:rsid w:val="00701A77"/>
    <w:rsid w:val="00702207"/>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017"/>
    <w:rsid w:val="0072047E"/>
    <w:rsid w:val="00720702"/>
    <w:rsid w:val="007207EE"/>
    <w:rsid w:val="0072116F"/>
    <w:rsid w:val="00721221"/>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0B2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DBA"/>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2C4"/>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0EA"/>
    <w:rsid w:val="0085254F"/>
    <w:rsid w:val="00853573"/>
    <w:rsid w:val="0085364B"/>
    <w:rsid w:val="00853974"/>
    <w:rsid w:val="00853CC3"/>
    <w:rsid w:val="0085413B"/>
    <w:rsid w:val="008542B3"/>
    <w:rsid w:val="00854C7F"/>
    <w:rsid w:val="00855125"/>
    <w:rsid w:val="00855BFD"/>
    <w:rsid w:val="00855D3B"/>
    <w:rsid w:val="0085611B"/>
    <w:rsid w:val="008561D4"/>
    <w:rsid w:val="00856988"/>
    <w:rsid w:val="00856FB6"/>
    <w:rsid w:val="0085750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535"/>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626"/>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B05"/>
    <w:rsid w:val="008E7C2C"/>
    <w:rsid w:val="008E7F18"/>
    <w:rsid w:val="008F01FE"/>
    <w:rsid w:val="008F0340"/>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A91"/>
    <w:rsid w:val="00906FDA"/>
    <w:rsid w:val="0091016E"/>
    <w:rsid w:val="009103C6"/>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25"/>
    <w:rsid w:val="009301E5"/>
    <w:rsid w:val="0093061F"/>
    <w:rsid w:val="0093069E"/>
    <w:rsid w:val="0093141D"/>
    <w:rsid w:val="00931927"/>
    <w:rsid w:val="009327E3"/>
    <w:rsid w:val="00932B95"/>
    <w:rsid w:val="00932C98"/>
    <w:rsid w:val="009331D5"/>
    <w:rsid w:val="009331D6"/>
    <w:rsid w:val="009339A2"/>
    <w:rsid w:val="0093433B"/>
    <w:rsid w:val="009344E9"/>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4B60"/>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17D"/>
    <w:rsid w:val="0099452B"/>
    <w:rsid w:val="00994863"/>
    <w:rsid w:val="00995886"/>
    <w:rsid w:val="00995AAF"/>
    <w:rsid w:val="00995F02"/>
    <w:rsid w:val="009965A5"/>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197"/>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DD8"/>
    <w:rsid w:val="009E0E73"/>
    <w:rsid w:val="009E137E"/>
    <w:rsid w:val="009E1AB9"/>
    <w:rsid w:val="009E1D53"/>
    <w:rsid w:val="009E1EA8"/>
    <w:rsid w:val="009E2281"/>
    <w:rsid w:val="009E26F4"/>
    <w:rsid w:val="009E28C0"/>
    <w:rsid w:val="009E3C41"/>
    <w:rsid w:val="009E4CE3"/>
    <w:rsid w:val="009E4D29"/>
    <w:rsid w:val="009E4F9A"/>
    <w:rsid w:val="009E504A"/>
    <w:rsid w:val="009E52C9"/>
    <w:rsid w:val="009E588B"/>
    <w:rsid w:val="009E5DC4"/>
    <w:rsid w:val="009E6AA9"/>
    <w:rsid w:val="009E6AE9"/>
    <w:rsid w:val="009E6ED8"/>
    <w:rsid w:val="009E7F4E"/>
    <w:rsid w:val="009F06A4"/>
    <w:rsid w:val="009F0D3D"/>
    <w:rsid w:val="009F120D"/>
    <w:rsid w:val="009F1B27"/>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863"/>
    <w:rsid w:val="00A23901"/>
    <w:rsid w:val="00A239F3"/>
    <w:rsid w:val="00A23A31"/>
    <w:rsid w:val="00A24624"/>
    <w:rsid w:val="00A25125"/>
    <w:rsid w:val="00A25188"/>
    <w:rsid w:val="00A256BE"/>
    <w:rsid w:val="00A27534"/>
    <w:rsid w:val="00A30238"/>
    <w:rsid w:val="00A305AE"/>
    <w:rsid w:val="00A3068E"/>
    <w:rsid w:val="00A31148"/>
    <w:rsid w:val="00A31703"/>
    <w:rsid w:val="00A31F02"/>
    <w:rsid w:val="00A31FFD"/>
    <w:rsid w:val="00A32F43"/>
    <w:rsid w:val="00A34F17"/>
    <w:rsid w:val="00A354EA"/>
    <w:rsid w:val="00A35826"/>
    <w:rsid w:val="00A35C0E"/>
    <w:rsid w:val="00A3619E"/>
    <w:rsid w:val="00A3688D"/>
    <w:rsid w:val="00A40CEF"/>
    <w:rsid w:val="00A4184B"/>
    <w:rsid w:val="00A429C3"/>
    <w:rsid w:val="00A42A11"/>
    <w:rsid w:val="00A42A23"/>
    <w:rsid w:val="00A43236"/>
    <w:rsid w:val="00A437D4"/>
    <w:rsid w:val="00A44279"/>
    <w:rsid w:val="00A4464B"/>
    <w:rsid w:val="00A44928"/>
    <w:rsid w:val="00A44DC3"/>
    <w:rsid w:val="00A44F07"/>
    <w:rsid w:val="00A45B2C"/>
    <w:rsid w:val="00A46040"/>
    <w:rsid w:val="00A46650"/>
    <w:rsid w:val="00A46A16"/>
    <w:rsid w:val="00A46A5F"/>
    <w:rsid w:val="00A46A8C"/>
    <w:rsid w:val="00A46CDE"/>
    <w:rsid w:val="00A50887"/>
    <w:rsid w:val="00A50B2E"/>
    <w:rsid w:val="00A50BC7"/>
    <w:rsid w:val="00A51CB4"/>
    <w:rsid w:val="00A522AF"/>
    <w:rsid w:val="00A523F3"/>
    <w:rsid w:val="00A524C8"/>
    <w:rsid w:val="00A526F2"/>
    <w:rsid w:val="00A52BCE"/>
    <w:rsid w:val="00A52F78"/>
    <w:rsid w:val="00A53090"/>
    <w:rsid w:val="00A53164"/>
    <w:rsid w:val="00A5370F"/>
    <w:rsid w:val="00A53AE3"/>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2A"/>
    <w:rsid w:val="00A70A32"/>
    <w:rsid w:val="00A71C3A"/>
    <w:rsid w:val="00A71CCB"/>
    <w:rsid w:val="00A71D15"/>
    <w:rsid w:val="00A72022"/>
    <w:rsid w:val="00A72636"/>
    <w:rsid w:val="00A72787"/>
    <w:rsid w:val="00A727E3"/>
    <w:rsid w:val="00A72A5D"/>
    <w:rsid w:val="00A72D9D"/>
    <w:rsid w:val="00A73FC3"/>
    <w:rsid w:val="00A744C3"/>
    <w:rsid w:val="00A746B4"/>
    <w:rsid w:val="00A748E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399"/>
    <w:rsid w:val="00A9283B"/>
    <w:rsid w:val="00A934EF"/>
    <w:rsid w:val="00A93682"/>
    <w:rsid w:val="00A94413"/>
    <w:rsid w:val="00A945AD"/>
    <w:rsid w:val="00A94B65"/>
    <w:rsid w:val="00A94DD8"/>
    <w:rsid w:val="00A959F4"/>
    <w:rsid w:val="00A96AC4"/>
    <w:rsid w:val="00A9738C"/>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B7E7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2A9D"/>
    <w:rsid w:val="00AE335F"/>
    <w:rsid w:val="00AE34B5"/>
    <w:rsid w:val="00AE4CEE"/>
    <w:rsid w:val="00AE5068"/>
    <w:rsid w:val="00AE6767"/>
    <w:rsid w:val="00AE6801"/>
    <w:rsid w:val="00AE6BAE"/>
    <w:rsid w:val="00AE6F99"/>
    <w:rsid w:val="00AE715C"/>
    <w:rsid w:val="00AE771A"/>
    <w:rsid w:val="00AE7CDC"/>
    <w:rsid w:val="00AF0126"/>
    <w:rsid w:val="00AF019F"/>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2302"/>
    <w:rsid w:val="00B02763"/>
    <w:rsid w:val="00B02EAB"/>
    <w:rsid w:val="00B02F46"/>
    <w:rsid w:val="00B038D8"/>
    <w:rsid w:val="00B044A5"/>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3F6"/>
    <w:rsid w:val="00B26422"/>
    <w:rsid w:val="00B26A74"/>
    <w:rsid w:val="00B27084"/>
    <w:rsid w:val="00B27546"/>
    <w:rsid w:val="00B27A25"/>
    <w:rsid w:val="00B27E2C"/>
    <w:rsid w:val="00B30877"/>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56A"/>
    <w:rsid w:val="00B44B11"/>
    <w:rsid w:val="00B44DB1"/>
    <w:rsid w:val="00B452AB"/>
    <w:rsid w:val="00B45A73"/>
    <w:rsid w:val="00B462A2"/>
    <w:rsid w:val="00B474E9"/>
    <w:rsid w:val="00B4781F"/>
    <w:rsid w:val="00B47D67"/>
    <w:rsid w:val="00B47EE3"/>
    <w:rsid w:val="00B52453"/>
    <w:rsid w:val="00B52918"/>
    <w:rsid w:val="00B52C97"/>
    <w:rsid w:val="00B538C5"/>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3877"/>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1AA"/>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CC"/>
    <w:rsid w:val="00BB4BF3"/>
    <w:rsid w:val="00BB5D7C"/>
    <w:rsid w:val="00BB5DB9"/>
    <w:rsid w:val="00BB63F8"/>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3F5"/>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B7C"/>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DBA"/>
    <w:rsid w:val="00C36FA0"/>
    <w:rsid w:val="00C36FB0"/>
    <w:rsid w:val="00C37DCC"/>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4E7"/>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1BF8"/>
    <w:rsid w:val="00CA246A"/>
    <w:rsid w:val="00CA253A"/>
    <w:rsid w:val="00CA38F5"/>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8ED"/>
    <w:rsid w:val="00CE0B1B"/>
    <w:rsid w:val="00CE0BEF"/>
    <w:rsid w:val="00CE122C"/>
    <w:rsid w:val="00CE1B34"/>
    <w:rsid w:val="00CE267C"/>
    <w:rsid w:val="00CE2B32"/>
    <w:rsid w:val="00CE2EA2"/>
    <w:rsid w:val="00CE3B1D"/>
    <w:rsid w:val="00CE49C9"/>
    <w:rsid w:val="00CE4F90"/>
    <w:rsid w:val="00CE50A6"/>
    <w:rsid w:val="00CE50B5"/>
    <w:rsid w:val="00CE51BC"/>
    <w:rsid w:val="00CE544D"/>
    <w:rsid w:val="00CE5B6B"/>
    <w:rsid w:val="00CE5E48"/>
    <w:rsid w:val="00CE655C"/>
    <w:rsid w:val="00CE6963"/>
    <w:rsid w:val="00CE6EFD"/>
    <w:rsid w:val="00CE74E8"/>
    <w:rsid w:val="00CE774F"/>
    <w:rsid w:val="00CE7A31"/>
    <w:rsid w:val="00CF0027"/>
    <w:rsid w:val="00CF0BA3"/>
    <w:rsid w:val="00CF0FFE"/>
    <w:rsid w:val="00CF1250"/>
    <w:rsid w:val="00CF1317"/>
    <w:rsid w:val="00CF1939"/>
    <w:rsid w:val="00CF1A66"/>
    <w:rsid w:val="00CF202D"/>
    <w:rsid w:val="00CF2771"/>
    <w:rsid w:val="00CF2840"/>
    <w:rsid w:val="00CF2E08"/>
    <w:rsid w:val="00CF34C4"/>
    <w:rsid w:val="00CF4133"/>
    <w:rsid w:val="00CF4198"/>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21A"/>
    <w:rsid w:val="00D13FEC"/>
    <w:rsid w:val="00D1473C"/>
    <w:rsid w:val="00D15051"/>
    <w:rsid w:val="00D15194"/>
    <w:rsid w:val="00D1555F"/>
    <w:rsid w:val="00D157B7"/>
    <w:rsid w:val="00D157F6"/>
    <w:rsid w:val="00D1591B"/>
    <w:rsid w:val="00D15B19"/>
    <w:rsid w:val="00D163E8"/>
    <w:rsid w:val="00D164BB"/>
    <w:rsid w:val="00D16966"/>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9AD"/>
    <w:rsid w:val="00D24B40"/>
    <w:rsid w:val="00D24CA3"/>
    <w:rsid w:val="00D24D36"/>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AE7"/>
    <w:rsid w:val="00D33E3B"/>
    <w:rsid w:val="00D341DD"/>
    <w:rsid w:val="00D344DD"/>
    <w:rsid w:val="00D34A54"/>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41E"/>
    <w:rsid w:val="00D5145A"/>
    <w:rsid w:val="00D51626"/>
    <w:rsid w:val="00D516EA"/>
    <w:rsid w:val="00D51769"/>
    <w:rsid w:val="00D521A0"/>
    <w:rsid w:val="00D521FC"/>
    <w:rsid w:val="00D52332"/>
    <w:rsid w:val="00D52C3A"/>
    <w:rsid w:val="00D52E46"/>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BE7"/>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93E"/>
    <w:rsid w:val="00D7072D"/>
    <w:rsid w:val="00D70878"/>
    <w:rsid w:val="00D708B3"/>
    <w:rsid w:val="00D709B9"/>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C0F"/>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85"/>
    <w:rsid w:val="00D9109A"/>
    <w:rsid w:val="00D91827"/>
    <w:rsid w:val="00D91846"/>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A03"/>
    <w:rsid w:val="00DA0B14"/>
    <w:rsid w:val="00DA1470"/>
    <w:rsid w:val="00DA1BD3"/>
    <w:rsid w:val="00DA2665"/>
    <w:rsid w:val="00DA29BD"/>
    <w:rsid w:val="00DA2EB4"/>
    <w:rsid w:val="00DA3929"/>
    <w:rsid w:val="00DA3D21"/>
    <w:rsid w:val="00DA42A8"/>
    <w:rsid w:val="00DA434E"/>
    <w:rsid w:val="00DA4DFC"/>
    <w:rsid w:val="00DA55FA"/>
    <w:rsid w:val="00DA594B"/>
    <w:rsid w:val="00DA5D64"/>
    <w:rsid w:val="00DA60A5"/>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D3A"/>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44D"/>
    <w:rsid w:val="00E2397C"/>
    <w:rsid w:val="00E23FA3"/>
    <w:rsid w:val="00E23FDF"/>
    <w:rsid w:val="00E246C7"/>
    <w:rsid w:val="00E24BBE"/>
    <w:rsid w:val="00E2543A"/>
    <w:rsid w:val="00E2588B"/>
    <w:rsid w:val="00E25CF0"/>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855"/>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42D"/>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55E"/>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3F4"/>
    <w:rsid w:val="00E924DE"/>
    <w:rsid w:val="00E93A3C"/>
    <w:rsid w:val="00E93C09"/>
    <w:rsid w:val="00E9484E"/>
    <w:rsid w:val="00E94C71"/>
    <w:rsid w:val="00E94E59"/>
    <w:rsid w:val="00E94F55"/>
    <w:rsid w:val="00E95C94"/>
    <w:rsid w:val="00E95D57"/>
    <w:rsid w:val="00E95FC4"/>
    <w:rsid w:val="00E96378"/>
    <w:rsid w:val="00E968EA"/>
    <w:rsid w:val="00E96A55"/>
    <w:rsid w:val="00E96E4D"/>
    <w:rsid w:val="00E97EED"/>
    <w:rsid w:val="00EA009F"/>
    <w:rsid w:val="00EA0403"/>
    <w:rsid w:val="00EA0A53"/>
    <w:rsid w:val="00EA0AAB"/>
    <w:rsid w:val="00EA0E9A"/>
    <w:rsid w:val="00EA1209"/>
    <w:rsid w:val="00EA193A"/>
    <w:rsid w:val="00EA1D95"/>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9A3"/>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7266"/>
    <w:rsid w:val="00F776CA"/>
    <w:rsid w:val="00F77796"/>
    <w:rsid w:val="00F77AAC"/>
    <w:rsid w:val="00F8068D"/>
    <w:rsid w:val="00F80717"/>
    <w:rsid w:val="00F80BFF"/>
    <w:rsid w:val="00F8144F"/>
    <w:rsid w:val="00F81B10"/>
    <w:rsid w:val="00F81CB5"/>
    <w:rsid w:val="00F82710"/>
    <w:rsid w:val="00F82743"/>
    <w:rsid w:val="00F840FD"/>
    <w:rsid w:val="00F84452"/>
    <w:rsid w:val="00F845D2"/>
    <w:rsid w:val="00F84B95"/>
    <w:rsid w:val="00F84D31"/>
    <w:rsid w:val="00F85119"/>
    <w:rsid w:val="00F86308"/>
    <w:rsid w:val="00F869AD"/>
    <w:rsid w:val="00F86DE1"/>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8AE"/>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E25"/>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4E0F"/>
    <w:rsid w:val="00FF53A3"/>
    <w:rsid w:val="00FF561C"/>
    <w:rsid w:val="00FF610C"/>
    <w:rsid w:val="00FF68CF"/>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655"/>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746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65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paragraph" w:customStyle="1" w:styleId="3GPP">
    <w:name w:val="3GPP 正文"/>
    <w:basedOn w:val="Normal"/>
    <w:link w:val="3GPPChar"/>
    <w:qFormat/>
    <w:rsid w:val="00A746B4"/>
    <w:pPr>
      <w:spacing w:after="180" w:line="240" w:lineRule="auto"/>
    </w:pPr>
    <w:rPr>
      <w:rFonts w:ascii="Times New Roman" w:eastAsia="SimSun" w:hAnsi="Times New Roman" w:cs="Times New Roman"/>
      <w:sz w:val="20"/>
      <w:szCs w:val="20"/>
      <w:lang w:val="en-GB"/>
    </w:rPr>
  </w:style>
  <w:style w:type="character" w:customStyle="1" w:styleId="3GPPChar">
    <w:name w:val="3GPP 正文 Char"/>
    <w:link w:val="3GPP"/>
    <w:rsid w:val="00A746B4"/>
    <w:rPr>
      <w:rFonts w:ascii="Times New Roman" w:eastAsia="SimSun" w:hAnsi="Times New Roman"/>
      <w:lang w:val="en-GB" w:eastAsia="zh-CN"/>
    </w:rPr>
  </w:style>
  <w:style w:type="character" w:customStyle="1" w:styleId="Heading1Char">
    <w:name w:val="Heading 1 Char"/>
    <w:basedOn w:val="DefaultParagraphFont"/>
    <w:link w:val="Heading1"/>
    <w:rsid w:val="00491330"/>
    <w:rPr>
      <w:rFonts w:ascii="Arial" w:hAnsi="Arial"/>
      <w:sz w:val="36"/>
      <w:lang w:val="en-GB"/>
    </w:rPr>
  </w:style>
  <w:style w:type="character" w:customStyle="1" w:styleId="HeaderChar">
    <w:name w:val="Header Char"/>
    <w:basedOn w:val="DefaultParagraphFont"/>
    <w:link w:val="Header"/>
    <w:rsid w:val="00E4342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703360169">
          <w:marLeft w:val="547"/>
          <w:marRight w:val="0"/>
          <w:marTop w:val="134"/>
          <w:marBottom w:val="0"/>
          <w:divBdr>
            <w:top w:val="none" w:sz="0" w:space="0" w:color="auto"/>
            <w:left w:val="none" w:sz="0" w:space="0" w:color="auto"/>
            <w:bottom w:val="none" w:sz="0" w:space="0" w:color="auto"/>
            <w:right w:val="none" w:sz="0" w:space="0" w:color="auto"/>
          </w:divBdr>
        </w:div>
        <w:div w:id="98372893">
          <w:marLeft w:val="1166"/>
          <w:marRight w:val="0"/>
          <w:marTop w:val="115"/>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846483522">
          <w:marLeft w:val="547"/>
          <w:marRight w:val="0"/>
          <w:marTop w:val="134"/>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 w:id="125584815">
          <w:marLeft w:val="1166"/>
          <w:marRight w:val="0"/>
          <w:marTop w:val="115"/>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556088045">
          <w:marLeft w:val="547"/>
          <w:marRight w:val="0"/>
          <w:marTop w:val="134"/>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 w:id="173689367">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253904168">
          <w:marLeft w:val="1166"/>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929587891">
          <w:marLeft w:val="547"/>
          <w:marRight w:val="0"/>
          <w:marTop w:val="115"/>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181365690">
          <w:marLeft w:val="1166"/>
          <w:marRight w:val="0"/>
          <w:marTop w:val="96"/>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1802532778">
          <w:marLeft w:val="547"/>
          <w:marRight w:val="0"/>
          <w:marTop w:val="144"/>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461731283">
          <w:marLeft w:val="1800"/>
          <w:marRight w:val="0"/>
          <w:marTop w:val="115"/>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906376410">
          <w:marLeft w:val="2520"/>
          <w:marRight w:val="0"/>
          <w:marTop w:val="86"/>
          <w:marBottom w:val="0"/>
          <w:divBdr>
            <w:top w:val="none" w:sz="0" w:space="0" w:color="auto"/>
            <w:left w:val="none" w:sz="0" w:space="0" w:color="auto"/>
            <w:bottom w:val="none" w:sz="0" w:space="0" w:color="auto"/>
            <w:right w:val="none" w:sz="0" w:space="0" w:color="auto"/>
          </w:divBdr>
        </w:div>
        <w:div w:id="241107111">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24099372">
      <w:bodyDiv w:val="1"/>
      <w:marLeft w:val="0"/>
      <w:marRight w:val="0"/>
      <w:marTop w:val="0"/>
      <w:marBottom w:val="0"/>
      <w:divBdr>
        <w:top w:val="none" w:sz="0" w:space="0" w:color="auto"/>
        <w:left w:val="none" w:sz="0" w:space="0" w:color="auto"/>
        <w:bottom w:val="none" w:sz="0" w:space="0" w:color="auto"/>
        <w:right w:val="none" w:sz="0" w:space="0" w:color="auto"/>
      </w:divBdr>
      <w:divsChild>
        <w:div w:id="1700817008">
          <w:marLeft w:val="547"/>
          <w:marRight w:val="0"/>
          <w:marTop w:val="115"/>
          <w:marBottom w:val="0"/>
          <w:divBdr>
            <w:top w:val="none" w:sz="0" w:space="0" w:color="auto"/>
            <w:left w:val="none" w:sz="0" w:space="0" w:color="auto"/>
            <w:bottom w:val="none" w:sz="0" w:space="0" w:color="auto"/>
            <w:right w:val="none" w:sz="0" w:space="0" w:color="auto"/>
          </w:divBdr>
        </w:div>
        <w:div w:id="1623539170">
          <w:marLeft w:val="1166"/>
          <w:marRight w:val="0"/>
          <w:marTop w:val="96"/>
          <w:marBottom w:val="0"/>
          <w:divBdr>
            <w:top w:val="none" w:sz="0" w:space="0" w:color="auto"/>
            <w:left w:val="none" w:sz="0" w:space="0" w:color="auto"/>
            <w:bottom w:val="none" w:sz="0" w:space="0" w:color="auto"/>
            <w:right w:val="none" w:sz="0" w:space="0" w:color="auto"/>
          </w:divBdr>
        </w:div>
        <w:div w:id="2067139807">
          <w:marLeft w:val="1166"/>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059731">
      <w:bodyDiv w:val="1"/>
      <w:marLeft w:val="0"/>
      <w:marRight w:val="0"/>
      <w:marTop w:val="0"/>
      <w:marBottom w:val="0"/>
      <w:divBdr>
        <w:top w:val="none" w:sz="0" w:space="0" w:color="auto"/>
        <w:left w:val="none" w:sz="0" w:space="0" w:color="auto"/>
        <w:bottom w:val="none" w:sz="0" w:space="0" w:color="auto"/>
        <w:right w:val="none" w:sz="0" w:space="0" w:color="auto"/>
      </w:divBdr>
      <w:divsChild>
        <w:div w:id="218830369">
          <w:marLeft w:val="547"/>
          <w:marRight w:val="0"/>
          <w:marTop w:val="115"/>
          <w:marBottom w:val="0"/>
          <w:divBdr>
            <w:top w:val="none" w:sz="0" w:space="0" w:color="auto"/>
            <w:left w:val="none" w:sz="0" w:space="0" w:color="auto"/>
            <w:bottom w:val="none" w:sz="0" w:space="0" w:color="auto"/>
            <w:right w:val="none" w:sz="0" w:space="0" w:color="auto"/>
          </w:divBdr>
        </w:div>
        <w:div w:id="601450099">
          <w:marLeft w:val="1166"/>
          <w:marRight w:val="0"/>
          <w:marTop w:val="96"/>
          <w:marBottom w:val="0"/>
          <w:divBdr>
            <w:top w:val="none" w:sz="0" w:space="0" w:color="auto"/>
            <w:left w:val="none" w:sz="0" w:space="0" w:color="auto"/>
            <w:bottom w:val="none" w:sz="0" w:space="0" w:color="auto"/>
            <w:right w:val="none" w:sz="0" w:space="0" w:color="auto"/>
          </w:divBdr>
        </w:div>
        <w:div w:id="2122259886">
          <w:marLeft w:val="1166"/>
          <w:marRight w:val="0"/>
          <w:marTop w:val="96"/>
          <w:marBottom w:val="0"/>
          <w:divBdr>
            <w:top w:val="none" w:sz="0" w:space="0" w:color="auto"/>
            <w:left w:val="none" w:sz="0" w:space="0" w:color="auto"/>
            <w:bottom w:val="none" w:sz="0" w:space="0" w:color="auto"/>
            <w:right w:val="none" w:sz="0" w:space="0" w:color="auto"/>
          </w:divBdr>
        </w:div>
        <w:div w:id="252202568">
          <w:marLeft w:val="1166"/>
          <w:marRight w:val="0"/>
          <w:marTop w:val="9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1165439846">
          <w:marLeft w:val="1166"/>
          <w:marRight w:val="0"/>
          <w:marTop w:val="134"/>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 w:id="286741204">
          <w:marLeft w:val="3240"/>
          <w:marRight w:val="0"/>
          <w:marTop w:val="86"/>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sChild>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121365615">
          <w:marLeft w:val="1166"/>
          <w:marRight w:val="0"/>
          <w:marTop w:val="115"/>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200092981">
          <w:marLeft w:val="2520"/>
          <w:marRight w:val="0"/>
          <w:marTop w:val="86"/>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868760849">
          <w:marLeft w:val="547"/>
          <w:marRight w:val="0"/>
          <w:marTop w:val="115"/>
          <w:marBottom w:val="0"/>
          <w:divBdr>
            <w:top w:val="none" w:sz="0" w:space="0" w:color="auto"/>
            <w:left w:val="none" w:sz="0" w:space="0" w:color="auto"/>
            <w:bottom w:val="none" w:sz="0" w:space="0" w:color="auto"/>
            <w:right w:val="none" w:sz="0" w:space="0" w:color="auto"/>
          </w:divBdr>
        </w:div>
        <w:div w:id="160434486">
          <w:marLeft w:val="1166"/>
          <w:marRight w:val="0"/>
          <w:marTop w:val="10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967786046">
          <w:marLeft w:val="1166"/>
          <w:marRight w:val="0"/>
          <w:marTop w:val="115"/>
          <w:marBottom w:val="0"/>
          <w:divBdr>
            <w:top w:val="none" w:sz="0" w:space="0" w:color="auto"/>
            <w:left w:val="none" w:sz="0" w:space="0" w:color="auto"/>
            <w:bottom w:val="none" w:sz="0" w:space="0" w:color="auto"/>
            <w:right w:val="none" w:sz="0" w:space="0" w:color="auto"/>
          </w:divBdr>
        </w:div>
        <w:div w:id="610284953">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714157646">
          <w:marLeft w:val="547"/>
          <w:marRight w:val="0"/>
          <w:marTop w:val="134"/>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46495700">
          <w:marLeft w:val="2520"/>
          <w:marRight w:val="0"/>
          <w:marTop w:val="8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75155977">
      <w:bodyDiv w:val="1"/>
      <w:marLeft w:val="0"/>
      <w:marRight w:val="0"/>
      <w:marTop w:val="0"/>
      <w:marBottom w:val="0"/>
      <w:divBdr>
        <w:top w:val="none" w:sz="0" w:space="0" w:color="auto"/>
        <w:left w:val="none" w:sz="0" w:space="0" w:color="auto"/>
        <w:bottom w:val="none" w:sz="0" w:space="0" w:color="auto"/>
        <w:right w:val="none" w:sz="0" w:space="0" w:color="auto"/>
      </w:divBdr>
      <w:divsChild>
        <w:div w:id="160127584">
          <w:marLeft w:val="274"/>
          <w:marRight w:val="0"/>
          <w:marTop w:val="60"/>
          <w:marBottom w:val="0"/>
          <w:divBdr>
            <w:top w:val="none" w:sz="0" w:space="0" w:color="auto"/>
            <w:left w:val="none" w:sz="0" w:space="0" w:color="auto"/>
            <w:bottom w:val="none" w:sz="0" w:space="0" w:color="auto"/>
            <w:right w:val="none" w:sz="0" w:space="0" w:color="auto"/>
          </w:divBdr>
        </w:div>
        <w:div w:id="1099837581">
          <w:marLeft w:val="850"/>
          <w:marRight w:val="0"/>
          <w:marTop w:val="60"/>
          <w:marBottom w:val="0"/>
          <w:divBdr>
            <w:top w:val="none" w:sz="0" w:space="0" w:color="auto"/>
            <w:left w:val="none" w:sz="0" w:space="0" w:color="auto"/>
            <w:bottom w:val="none" w:sz="0" w:space="0" w:color="auto"/>
            <w:right w:val="none" w:sz="0" w:space="0" w:color="auto"/>
          </w:divBdr>
        </w:div>
        <w:div w:id="2092002556">
          <w:marLeft w:val="1282"/>
          <w:marRight w:val="0"/>
          <w:marTop w:val="60"/>
          <w:marBottom w:val="0"/>
          <w:divBdr>
            <w:top w:val="none" w:sz="0" w:space="0" w:color="auto"/>
            <w:left w:val="none" w:sz="0" w:space="0" w:color="auto"/>
            <w:bottom w:val="none" w:sz="0" w:space="0" w:color="auto"/>
            <w:right w:val="none" w:sz="0" w:space="0" w:color="auto"/>
          </w:divBdr>
        </w:div>
        <w:div w:id="822938314">
          <w:marLeft w:val="1282"/>
          <w:marRight w:val="0"/>
          <w:marTop w:val="60"/>
          <w:marBottom w:val="0"/>
          <w:divBdr>
            <w:top w:val="none" w:sz="0" w:space="0" w:color="auto"/>
            <w:left w:val="none" w:sz="0" w:space="0" w:color="auto"/>
            <w:bottom w:val="none" w:sz="0" w:space="0" w:color="auto"/>
            <w:right w:val="none" w:sz="0" w:space="0" w:color="auto"/>
          </w:divBdr>
        </w:div>
        <w:div w:id="1400905703">
          <w:marLeft w:val="1829"/>
          <w:marRight w:val="0"/>
          <w:marTop w:val="60"/>
          <w:marBottom w:val="0"/>
          <w:divBdr>
            <w:top w:val="none" w:sz="0" w:space="0" w:color="auto"/>
            <w:left w:val="none" w:sz="0" w:space="0" w:color="auto"/>
            <w:bottom w:val="none" w:sz="0" w:space="0" w:color="auto"/>
            <w:right w:val="none" w:sz="0" w:space="0" w:color="auto"/>
          </w:divBdr>
        </w:div>
        <w:div w:id="2129008363">
          <w:marLeft w:val="1829"/>
          <w:marRight w:val="0"/>
          <w:marTop w:val="60"/>
          <w:marBottom w:val="0"/>
          <w:divBdr>
            <w:top w:val="none" w:sz="0" w:space="0" w:color="auto"/>
            <w:left w:val="none" w:sz="0" w:space="0" w:color="auto"/>
            <w:bottom w:val="none" w:sz="0" w:space="0" w:color="auto"/>
            <w:right w:val="none" w:sz="0" w:space="0" w:color="auto"/>
          </w:divBdr>
        </w:div>
        <w:div w:id="1906182104">
          <w:marLeft w:val="2261"/>
          <w:marRight w:val="0"/>
          <w:marTop w:val="60"/>
          <w:marBottom w:val="0"/>
          <w:divBdr>
            <w:top w:val="none" w:sz="0" w:space="0" w:color="auto"/>
            <w:left w:val="none" w:sz="0" w:space="0" w:color="auto"/>
            <w:bottom w:val="none" w:sz="0" w:space="0" w:color="auto"/>
            <w:right w:val="none" w:sz="0" w:space="0" w:color="auto"/>
          </w:divBdr>
        </w:div>
        <w:div w:id="360976247">
          <w:marLeft w:val="2261"/>
          <w:marRight w:val="0"/>
          <w:marTop w:val="60"/>
          <w:marBottom w:val="0"/>
          <w:divBdr>
            <w:top w:val="none" w:sz="0" w:space="0" w:color="auto"/>
            <w:left w:val="none" w:sz="0" w:space="0" w:color="auto"/>
            <w:bottom w:val="none" w:sz="0" w:space="0" w:color="auto"/>
            <w:right w:val="none" w:sz="0" w:space="0" w:color="auto"/>
          </w:divBdr>
        </w:div>
        <w:div w:id="1475099536">
          <w:marLeft w:val="2261"/>
          <w:marRight w:val="0"/>
          <w:marTop w:val="60"/>
          <w:marBottom w:val="0"/>
          <w:divBdr>
            <w:top w:val="none" w:sz="0" w:space="0" w:color="auto"/>
            <w:left w:val="none" w:sz="0" w:space="0" w:color="auto"/>
            <w:bottom w:val="none" w:sz="0" w:space="0" w:color="auto"/>
            <w:right w:val="none" w:sz="0" w:space="0" w:color="auto"/>
          </w:divBdr>
        </w:div>
        <w:div w:id="602615974">
          <w:marLeft w:val="1282"/>
          <w:marRight w:val="0"/>
          <w:marTop w:val="60"/>
          <w:marBottom w:val="0"/>
          <w:divBdr>
            <w:top w:val="none" w:sz="0" w:space="0" w:color="auto"/>
            <w:left w:val="none" w:sz="0" w:space="0" w:color="auto"/>
            <w:bottom w:val="none" w:sz="0" w:space="0" w:color="auto"/>
            <w:right w:val="none" w:sz="0" w:space="0" w:color="auto"/>
          </w:divBdr>
        </w:div>
        <w:div w:id="912349122">
          <w:marLeft w:val="850"/>
          <w:marRight w:val="0"/>
          <w:marTop w:val="60"/>
          <w:marBottom w:val="0"/>
          <w:divBdr>
            <w:top w:val="none" w:sz="0" w:space="0" w:color="auto"/>
            <w:left w:val="none" w:sz="0" w:space="0" w:color="auto"/>
            <w:bottom w:val="none" w:sz="0" w:space="0" w:color="auto"/>
            <w:right w:val="none" w:sz="0" w:space="0" w:color="auto"/>
          </w:divBdr>
        </w:div>
        <w:div w:id="1810903787">
          <w:marLeft w:val="1282"/>
          <w:marRight w:val="0"/>
          <w:marTop w:val="60"/>
          <w:marBottom w:val="0"/>
          <w:divBdr>
            <w:top w:val="none" w:sz="0" w:space="0" w:color="auto"/>
            <w:left w:val="none" w:sz="0" w:space="0" w:color="auto"/>
            <w:bottom w:val="none" w:sz="0" w:space="0" w:color="auto"/>
            <w:right w:val="none" w:sz="0" w:space="0" w:color="auto"/>
          </w:divBdr>
        </w:div>
        <w:div w:id="1030837307">
          <w:marLeft w:val="1282"/>
          <w:marRight w:val="0"/>
          <w:marTop w:val="60"/>
          <w:marBottom w:val="0"/>
          <w:divBdr>
            <w:top w:val="none" w:sz="0" w:space="0" w:color="auto"/>
            <w:left w:val="none" w:sz="0" w:space="0" w:color="auto"/>
            <w:bottom w:val="none" w:sz="0" w:space="0" w:color="auto"/>
            <w:right w:val="none" w:sz="0" w:space="0" w:color="auto"/>
          </w:divBdr>
        </w:div>
        <w:div w:id="1432048199">
          <w:marLeft w:val="1829"/>
          <w:marRight w:val="0"/>
          <w:marTop w:val="60"/>
          <w:marBottom w:val="0"/>
          <w:divBdr>
            <w:top w:val="none" w:sz="0" w:space="0" w:color="auto"/>
            <w:left w:val="none" w:sz="0" w:space="0" w:color="auto"/>
            <w:bottom w:val="none" w:sz="0" w:space="0" w:color="auto"/>
            <w:right w:val="none" w:sz="0" w:space="0" w:color="auto"/>
          </w:divBdr>
        </w:div>
        <w:div w:id="853694249">
          <w:marLeft w:val="1829"/>
          <w:marRight w:val="0"/>
          <w:marTop w:val="60"/>
          <w:marBottom w:val="0"/>
          <w:divBdr>
            <w:top w:val="none" w:sz="0" w:space="0" w:color="auto"/>
            <w:left w:val="none" w:sz="0" w:space="0" w:color="auto"/>
            <w:bottom w:val="none" w:sz="0" w:space="0" w:color="auto"/>
            <w:right w:val="none" w:sz="0" w:space="0" w:color="auto"/>
          </w:divBdr>
        </w:div>
        <w:div w:id="31615096">
          <w:marLeft w:val="2261"/>
          <w:marRight w:val="0"/>
          <w:marTop w:val="60"/>
          <w:marBottom w:val="0"/>
          <w:divBdr>
            <w:top w:val="none" w:sz="0" w:space="0" w:color="auto"/>
            <w:left w:val="none" w:sz="0" w:space="0" w:color="auto"/>
            <w:bottom w:val="none" w:sz="0" w:space="0" w:color="auto"/>
            <w:right w:val="none" w:sz="0" w:space="0" w:color="auto"/>
          </w:divBdr>
        </w:div>
        <w:div w:id="550120028">
          <w:marLeft w:val="2261"/>
          <w:marRight w:val="0"/>
          <w:marTop w:val="60"/>
          <w:marBottom w:val="0"/>
          <w:divBdr>
            <w:top w:val="none" w:sz="0" w:space="0" w:color="auto"/>
            <w:left w:val="none" w:sz="0" w:space="0" w:color="auto"/>
            <w:bottom w:val="none" w:sz="0" w:space="0" w:color="auto"/>
            <w:right w:val="none" w:sz="0" w:space="0" w:color="auto"/>
          </w:divBdr>
        </w:div>
        <w:div w:id="1044476911">
          <w:marLeft w:val="2261"/>
          <w:marRight w:val="0"/>
          <w:marTop w:val="60"/>
          <w:marBottom w:val="0"/>
          <w:divBdr>
            <w:top w:val="none" w:sz="0" w:space="0" w:color="auto"/>
            <w:left w:val="none" w:sz="0" w:space="0" w:color="auto"/>
            <w:bottom w:val="none" w:sz="0" w:space="0" w:color="auto"/>
            <w:right w:val="none" w:sz="0" w:space="0" w:color="auto"/>
          </w:divBdr>
        </w:div>
        <w:div w:id="505440043">
          <w:marLeft w:val="1282"/>
          <w:marRight w:val="0"/>
          <w:marTop w:val="6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860823012">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06319427">
          <w:marLeft w:val="1800"/>
          <w:marRight w:val="0"/>
          <w:marTop w:val="96"/>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93219CDE-1902-4DAE-A7F4-7B0AB9CC5F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2022-01-04T07:48:00Z</dcterms:created>
  <dcterms:modified xsi:type="dcterms:W3CDTF">2022-01-10T16:20:00Z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